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0" w:type="dxa"/>
        </w:tblCellMar>
        <w:tblLook w:val="0000" w:firstRow="0" w:lastRow="0" w:firstColumn="0" w:lastColumn="0" w:noHBand="0" w:noVBand="0"/>
      </w:tblPr>
      <w:tblGrid>
        <w:gridCol w:w="855"/>
        <w:gridCol w:w="354"/>
        <w:gridCol w:w="913"/>
        <w:gridCol w:w="141"/>
        <w:gridCol w:w="1843"/>
        <w:gridCol w:w="709"/>
        <w:gridCol w:w="4580"/>
      </w:tblGrid>
      <w:tr w:rsidR="00BC6945" w:rsidRPr="00B63FE9" w14:paraId="749A2522" w14:textId="77777777" w:rsidTr="008A6A88">
        <w:trPr>
          <w:cantSplit/>
          <w:trHeight w:val="58"/>
        </w:trPr>
        <w:tc>
          <w:tcPr>
            <w:tcW w:w="2122" w:type="dxa"/>
            <w:gridSpan w:val="3"/>
            <w:vAlign w:val="center"/>
          </w:tcPr>
          <w:p w14:paraId="65B789C1" w14:textId="79F16FD1" w:rsidR="00BC6945" w:rsidRPr="00B63FE9" w:rsidRDefault="1076CC78" w:rsidP="1BF804E4">
            <w:pPr>
              <w:rPr>
                <w:rFonts w:ascii="Garamond" w:hAnsi="Garamond"/>
                <w:sz w:val="22"/>
                <w:szCs w:val="22"/>
              </w:rPr>
            </w:pPr>
            <w:r w:rsidRPr="1BF804E4">
              <w:rPr>
                <w:rFonts w:ascii="Garamond" w:hAnsi="Garamond"/>
                <w:b/>
                <w:bCs/>
                <w:sz w:val="22"/>
                <w:szCs w:val="22"/>
              </w:rPr>
              <w:t>Fecha de Solicitud</w:t>
            </w:r>
            <w:r w:rsidRPr="1BF804E4">
              <w:rPr>
                <w:rFonts w:ascii="Garamond" w:hAnsi="Garamond"/>
                <w:sz w:val="22"/>
                <w:szCs w:val="22"/>
              </w:rPr>
              <w:t xml:space="preserve">: </w:t>
            </w:r>
            <w:r w:rsidR="00052091">
              <w:rPr>
                <w:rFonts w:ascii="Garamond" w:hAnsi="Garamond"/>
                <w:sz w:val="22"/>
                <w:szCs w:val="22"/>
              </w:rPr>
              <w:t>04</w:t>
            </w:r>
            <w:r w:rsidR="19BF8D84" w:rsidRPr="0094570E">
              <w:rPr>
                <w:rFonts w:ascii="Garamond" w:hAnsi="Garamond"/>
                <w:sz w:val="22"/>
                <w:szCs w:val="22"/>
              </w:rPr>
              <w:t>-</w:t>
            </w:r>
            <w:r w:rsidR="00260E1C" w:rsidRPr="0094570E">
              <w:rPr>
                <w:rFonts w:ascii="Garamond" w:hAnsi="Garamond"/>
                <w:sz w:val="22"/>
                <w:szCs w:val="22"/>
              </w:rPr>
              <w:t>0</w:t>
            </w:r>
            <w:r w:rsidR="00052091">
              <w:rPr>
                <w:rFonts w:ascii="Garamond" w:hAnsi="Garamond"/>
                <w:sz w:val="22"/>
                <w:szCs w:val="22"/>
              </w:rPr>
              <w:t>6</w:t>
            </w:r>
            <w:r w:rsidR="19BF8D84" w:rsidRPr="0094570E">
              <w:rPr>
                <w:rFonts w:ascii="Garamond" w:hAnsi="Garamond"/>
                <w:sz w:val="22"/>
                <w:szCs w:val="22"/>
              </w:rPr>
              <w:t>-202</w:t>
            </w:r>
            <w:r w:rsidR="0086028B">
              <w:rPr>
                <w:rFonts w:ascii="Garamond" w:hAnsi="Garamond"/>
                <w:sz w:val="22"/>
                <w:szCs w:val="22"/>
              </w:rPr>
              <w:t>6</w:t>
            </w:r>
          </w:p>
        </w:tc>
        <w:tc>
          <w:tcPr>
            <w:tcW w:w="7273" w:type="dxa"/>
            <w:gridSpan w:val="4"/>
            <w:vAlign w:val="center"/>
          </w:tcPr>
          <w:p w14:paraId="519DA2B8" w14:textId="77777777" w:rsidR="00BC6945" w:rsidRPr="00B63FE9" w:rsidRDefault="00BC6945" w:rsidP="0037543B">
            <w:pPr>
              <w:rPr>
                <w:rFonts w:ascii="Garamond" w:hAnsi="Garamond"/>
                <w:sz w:val="22"/>
                <w:szCs w:val="22"/>
              </w:rPr>
            </w:pPr>
            <w:r w:rsidRPr="00B63FE9">
              <w:rPr>
                <w:rFonts w:ascii="Garamond" w:hAnsi="Garamond"/>
                <w:b/>
                <w:sz w:val="22"/>
                <w:szCs w:val="22"/>
              </w:rPr>
              <w:t>Área de Origen:</w:t>
            </w:r>
            <w:r w:rsidRPr="00B63FE9">
              <w:rPr>
                <w:rFonts w:ascii="Garamond" w:hAnsi="Garamond"/>
                <w:sz w:val="22"/>
                <w:szCs w:val="22"/>
              </w:rPr>
              <w:t xml:space="preserve"> </w:t>
            </w:r>
            <w:r w:rsidR="00E154D7">
              <w:rPr>
                <w:rFonts w:ascii="Garamond" w:hAnsi="Garamond"/>
                <w:sz w:val="22"/>
                <w:szCs w:val="22"/>
              </w:rPr>
              <w:t>Planeación Ambiente</w:t>
            </w:r>
          </w:p>
        </w:tc>
      </w:tr>
      <w:tr w:rsidR="00BC6945" w:rsidRPr="00B63FE9" w14:paraId="00124104" w14:textId="77777777" w:rsidTr="005C3A15">
        <w:trPr>
          <w:cantSplit/>
          <w:trHeight w:val="58"/>
        </w:trPr>
        <w:tc>
          <w:tcPr>
            <w:tcW w:w="9395" w:type="dxa"/>
            <w:gridSpan w:val="7"/>
            <w:shd w:val="clear" w:color="auto" w:fill="B4C6E7" w:themeFill="accent1" w:themeFillTint="66"/>
            <w:vAlign w:val="center"/>
          </w:tcPr>
          <w:p w14:paraId="482B1A51" w14:textId="77777777" w:rsidR="00BC6945" w:rsidRPr="0037543B" w:rsidRDefault="1076CC78" w:rsidP="1BF804E4">
            <w:pPr>
              <w:pStyle w:val="Ttulo9"/>
              <w:spacing w:before="0" w:after="0"/>
              <w:rPr>
                <w:rFonts w:ascii="Garamond" w:hAnsi="Garamond"/>
                <w:b/>
                <w:bCs/>
              </w:rPr>
            </w:pPr>
            <w:r w:rsidRPr="1BF804E4">
              <w:rPr>
                <w:rFonts w:ascii="Garamond" w:hAnsi="Garamond"/>
                <w:b/>
                <w:bCs/>
              </w:rPr>
              <w:t>I. RESUMEN CONTRACTUAL</w:t>
            </w:r>
          </w:p>
        </w:tc>
      </w:tr>
      <w:tr w:rsidR="00BC6945" w:rsidRPr="00B63FE9" w14:paraId="0880A875" w14:textId="77777777" w:rsidTr="008A6A88">
        <w:trPr>
          <w:cantSplit/>
          <w:trHeight w:val="69"/>
        </w:trPr>
        <w:tc>
          <w:tcPr>
            <w:tcW w:w="2263" w:type="dxa"/>
            <w:gridSpan w:val="4"/>
            <w:vAlign w:val="center"/>
          </w:tcPr>
          <w:p w14:paraId="111DB0EF" w14:textId="77777777" w:rsidR="0022747F" w:rsidRDefault="1076CC78" w:rsidP="0037543B">
            <w:pPr>
              <w:rPr>
                <w:rFonts w:ascii="Garamond" w:hAnsi="Garamond"/>
                <w:b/>
                <w:bCs/>
                <w:sz w:val="22"/>
                <w:szCs w:val="22"/>
              </w:rPr>
            </w:pPr>
            <w:r w:rsidRPr="1BF804E4">
              <w:rPr>
                <w:rFonts w:ascii="Garamond" w:hAnsi="Garamond"/>
                <w:b/>
                <w:bCs/>
                <w:sz w:val="22"/>
                <w:szCs w:val="22"/>
              </w:rPr>
              <w:t>Número Contrato:</w:t>
            </w:r>
          </w:p>
          <w:p w14:paraId="780578E1" w14:textId="271E7A8A" w:rsidR="003B7599" w:rsidRPr="00B63FE9" w:rsidRDefault="7D56120F" w:rsidP="0037543B">
            <w:pPr>
              <w:rPr>
                <w:rFonts w:ascii="Garamond" w:hAnsi="Garamond"/>
                <w:b/>
                <w:bCs/>
                <w:sz w:val="22"/>
                <w:szCs w:val="22"/>
              </w:rPr>
            </w:pPr>
            <w:r w:rsidRPr="1BF804E4">
              <w:rPr>
                <w:rFonts w:ascii="Garamond" w:hAnsi="Garamond"/>
                <w:sz w:val="22"/>
                <w:szCs w:val="22"/>
              </w:rPr>
              <w:t>C</w:t>
            </w:r>
            <w:r w:rsidR="00E33424">
              <w:rPr>
                <w:rFonts w:ascii="Garamond" w:hAnsi="Garamond"/>
                <w:sz w:val="22"/>
                <w:szCs w:val="22"/>
              </w:rPr>
              <w:t>SU</w:t>
            </w:r>
            <w:r w:rsidRPr="1BF804E4">
              <w:rPr>
                <w:rFonts w:ascii="Garamond" w:hAnsi="Garamond"/>
                <w:sz w:val="22"/>
                <w:szCs w:val="22"/>
              </w:rPr>
              <w:t xml:space="preserve">- </w:t>
            </w:r>
            <w:r w:rsidR="005B1C14">
              <w:rPr>
                <w:rFonts w:ascii="Garamond" w:hAnsi="Garamond"/>
                <w:sz w:val="22"/>
                <w:szCs w:val="22"/>
              </w:rPr>
              <w:t>1103</w:t>
            </w:r>
            <w:r w:rsidR="000905DF">
              <w:rPr>
                <w:rFonts w:ascii="Garamond" w:hAnsi="Garamond"/>
                <w:sz w:val="22"/>
                <w:szCs w:val="22"/>
              </w:rPr>
              <w:t>-</w:t>
            </w:r>
            <w:r w:rsidRPr="1BF804E4">
              <w:rPr>
                <w:rFonts w:ascii="Garamond" w:hAnsi="Garamond"/>
                <w:sz w:val="22"/>
                <w:szCs w:val="22"/>
              </w:rPr>
              <w:t>202</w:t>
            </w:r>
            <w:r w:rsidR="002718D4">
              <w:rPr>
                <w:rFonts w:ascii="Garamond" w:hAnsi="Garamond"/>
                <w:sz w:val="22"/>
                <w:szCs w:val="22"/>
              </w:rPr>
              <w:t>5</w:t>
            </w:r>
            <w:r w:rsidR="00C157A1">
              <w:rPr>
                <w:rFonts w:ascii="Garamond" w:hAnsi="Garamond"/>
                <w:sz w:val="22"/>
                <w:szCs w:val="22"/>
              </w:rPr>
              <w:t xml:space="preserve"> </w:t>
            </w:r>
            <w:r w:rsidR="00C157A1">
              <w:rPr>
                <w:rFonts w:ascii="Garamond" w:hAnsi="Garamond"/>
                <w:bCs/>
                <w:sz w:val="22"/>
                <w:szCs w:val="22"/>
              </w:rPr>
              <w:t>(Lote2)</w:t>
            </w:r>
          </w:p>
        </w:tc>
        <w:tc>
          <w:tcPr>
            <w:tcW w:w="2552" w:type="dxa"/>
            <w:gridSpan w:val="2"/>
            <w:vAlign w:val="center"/>
          </w:tcPr>
          <w:p w14:paraId="36EDEF89" w14:textId="77777777" w:rsidR="0022747F" w:rsidRDefault="1076CC78" w:rsidP="1BF804E4">
            <w:pPr>
              <w:rPr>
                <w:rFonts w:ascii="Garamond" w:hAnsi="Garamond"/>
                <w:sz w:val="22"/>
                <w:szCs w:val="22"/>
              </w:rPr>
            </w:pPr>
            <w:r w:rsidRPr="1BF804E4">
              <w:rPr>
                <w:rFonts w:ascii="Garamond" w:hAnsi="Garamond"/>
                <w:b/>
                <w:bCs/>
                <w:sz w:val="22"/>
                <w:szCs w:val="22"/>
              </w:rPr>
              <w:t>Fecha de Suscripción</w:t>
            </w:r>
            <w:r w:rsidRPr="1BF804E4">
              <w:rPr>
                <w:rFonts w:ascii="Garamond" w:hAnsi="Garamond"/>
                <w:sz w:val="22"/>
                <w:szCs w:val="22"/>
              </w:rPr>
              <w:t>:</w:t>
            </w:r>
          </w:p>
          <w:p w14:paraId="714AFB6B" w14:textId="68448972" w:rsidR="00BC6945" w:rsidRPr="00B63FE9" w:rsidRDefault="00C157A1" w:rsidP="00B32D25">
            <w:pPr>
              <w:rPr>
                <w:rFonts w:ascii="Garamond" w:hAnsi="Garamond"/>
                <w:sz w:val="22"/>
                <w:szCs w:val="22"/>
              </w:rPr>
            </w:pPr>
            <w:r>
              <w:rPr>
                <w:rFonts w:ascii="Arial" w:hAnsi="Arial" w:cs="Arial"/>
                <w:sz w:val="17"/>
                <w:szCs w:val="17"/>
                <w:shd w:val="clear" w:color="auto" w:fill="FFFFFF"/>
              </w:rPr>
              <w:t>24</w:t>
            </w:r>
            <w:r w:rsidR="00B32D25" w:rsidRPr="00B32D25">
              <w:rPr>
                <w:rFonts w:ascii="Arial" w:hAnsi="Arial" w:cs="Arial"/>
                <w:sz w:val="17"/>
                <w:szCs w:val="17"/>
                <w:shd w:val="clear" w:color="auto" w:fill="FFFFFF"/>
              </w:rPr>
              <w:t xml:space="preserve"> de diciembre de 2025 </w:t>
            </w:r>
          </w:p>
        </w:tc>
        <w:tc>
          <w:tcPr>
            <w:tcW w:w="4580" w:type="dxa"/>
            <w:vAlign w:val="center"/>
          </w:tcPr>
          <w:p w14:paraId="7481F713" w14:textId="77777777" w:rsidR="0022747F" w:rsidRDefault="00BC6945" w:rsidP="0037543B">
            <w:pPr>
              <w:rPr>
                <w:rFonts w:ascii="Garamond" w:hAnsi="Garamond"/>
                <w:b/>
                <w:bCs/>
                <w:sz w:val="22"/>
                <w:szCs w:val="22"/>
              </w:rPr>
            </w:pPr>
            <w:r w:rsidRPr="00B63FE9">
              <w:rPr>
                <w:rFonts w:ascii="Garamond" w:hAnsi="Garamond"/>
                <w:b/>
                <w:bCs/>
                <w:sz w:val="22"/>
                <w:szCs w:val="22"/>
              </w:rPr>
              <w:t>Tipo de Contrato:</w:t>
            </w:r>
          </w:p>
          <w:p w14:paraId="3E04AC27" w14:textId="402F9C92" w:rsidR="00BC6945" w:rsidRPr="00B63FE9" w:rsidRDefault="00E154D7" w:rsidP="0037543B">
            <w:pPr>
              <w:rPr>
                <w:rFonts w:ascii="Garamond" w:hAnsi="Garamond"/>
                <w:sz w:val="22"/>
                <w:szCs w:val="22"/>
              </w:rPr>
            </w:pPr>
            <w:r w:rsidRPr="000056FB">
              <w:rPr>
                <w:rFonts w:ascii="Garamond" w:hAnsi="Garamond"/>
                <w:bCs/>
                <w:sz w:val="22"/>
                <w:szCs w:val="22"/>
              </w:rPr>
              <w:t>Contrato</w:t>
            </w:r>
            <w:r w:rsidR="000905DF">
              <w:rPr>
                <w:rFonts w:ascii="Garamond" w:hAnsi="Garamond"/>
                <w:bCs/>
                <w:sz w:val="22"/>
                <w:szCs w:val="22"/>
              </w:rPr>
              <w:t xml:space="preserve"> </w:t>
            </w:r>
            <w:r w:rsidR="00C157A1">
              <w:rPr>
                <w:rFonts w:ascii="Garamond" w:hAnsi="Garamond"/>
                <w:bCs/>
                <w:sz w:val="22"/>
                <w:szCs w:val="22"/>
              </w:rPr>
              <w:t xml:space="preserve">de Suministro </w:t>
            </w:r>
          </w:p>
        </w:tc>
      </w:tr>
      <w:tr w:rsidR="00BC6945" w:rsidRPr="00B63FE9" w14:paraId="761A10CF" w14:textId="77777777" w:rsidTr="008A6A88">
        <w:trPr>
          <w:cantSplit/>
          <w:trHeight w:val="58"/>
        </w:trPr>
        <w:tc>
          <w:tcPr>
            <w:tcW w:w="2263" w:type="dxa"/>
            <w:gridSpan w:val="4"/>
            <w:vAlign w:val="center"/>
          </w:tcPr>
          <w:p w14:paraId="56B7ECA0" w14:textId="461C4E79" w:rsidR="00BC6945" w:rsidRPr="00B63FE9" w:rsidRDefault="00BC6945" w:rsidP="0037543B">
            <w:pPr>
              <w:rPr>
                <w:rFonts w:ascii="Garamond" w:hAnsi="Garamond"/>
                <w:bCs/>
                <w:sz w:val="22"/>
                <w:szCs w:val="22"/>
              </w:rPr>
            </w:pPr>
            <w:r w:rsidRPr="00004FBE">
              <w:rPr>
                <w:rFonts w:ascii="Garamond" w:hAnsi="Garamond"/>
                <w:b/>
                <w:bCs/>
                <w:sz w:val="22"/>
                <w:szCs w:val="22"/>
              </w:rPr>
              <w:t>Plazo Inicial:</w:t>
            </w:r>
            <w:r w:rsidRPr="00B63FE9">
              <w:rPr>
                <w:rFonts w:ascii="Garamond" w:hAnsi="Garamond"/>
                <w:sz w:val="22"/>
                <w:szCs w:val="22"/>
              </w:rPr>
              <w:t xml:space="preserve"> (_</w:t>
            </w:r>
            <w:r w:rsidR="004E4600">
              <w:rPr>
                <w:rFonts w:ascii="Garamond" w:hAnsi="Garamond"/>
                <w:sz w:val="22"/>
                <w:szCs w:val="22"/>
              </w:rPr>
              <w:t>4</w:t>
            </w:r>
            <w:r w:rsidRPr="00B63FE9">
              <w:rPr>
                <w:rFonts w:ascii="Garamond" w:hAnsi="Garamond"/>
                <w:sz w:val="22"/>
                <w:szCs w:val="22"/>
              </w:rPr>
              <w:t>_) meses</w:t>
            </w:r>
          </w:p>
        </w:tc>
        <w:tc>
          <w:tcPr>
            <w:tcW w:w="2552" w:type="dxa"/>
            <w:gridSpan w:val="2"/>
            <w:vAlign w:val="center"/>
          </w:tcPr>
          <w:p w14:paraId="2FD7165A" w14:textId="77777777" w:rsidR="0022747F" w:rsidRDefault="00BC6945" w:rsidP="0037543B">
            <w:pPr>
              <w:rPr>
                <w:rFonts w:ascii="Garamond" w:hAnsi="Garamond"/>
                <w:b/>
                <w:sz w:val="22"/>
                <w:szCs w:val="22"/>
              </w:rPr>
            </w:pPr>
            <w:r w:rsidRPr="00004FBE">
              <w:rPr>
                <w:rFonts w:ascii="Garamond" w:hAnsi="Garamond"/>
                <w:b/>
                <w:sz w:val="22"/>
                <w:szCs w:val="22"/>
              </w:rPr>
              <w:t>Fecha de Inicio:</w:t>
            </w:r>
          </w:p>
          <w:p w14:paraId="704E3F15" w14:textId="3834CA75" w:rsidR="00BC6945" w:rsidRPr="00B63FE9" w:rsidRDefault="005B1C14" w:rsidP="0037543B">
            <w:pPr>
              <w:rPr>
                <w:rFonts w:ascii="Garamond" w:hAnsi="Garamond"/>
                <w:sz w:val="22"/>
                <w:szCs w:val="22"/>
              </w:rPr>
            </w:pPr>
            <w:r>
              <w:rPr>
                <w:rFonts w:ascii="Garamond" w:hAnsi="Garamond"/>
                <w:bCs/>
                <w:sz w:val="22"/>
                <w:szCs w:val="22"/>
              </w:rPr>
              <w:t>16</w:t>
            </w:r>
            <w:r w:rsidR="00E154D7" w:rsidRPr="000056FB">
              <w:rPr>
                <w:rFonts w:ascii="Garamond" w:hAnsi="Garamond"/>
                <w:bCs/>
                <w:sz w:val="22"/>
                <w:szCs w:val="22"/>
              </w:rPr>
              <w:t xml:space="preserve"> de</w:t>
            </w:r>
            <w:r w:rsidR="00E154D7">
              <w:rPr>
                <w:rFonts w:ascii="Garamond" w:hAnsi="Garamond"/>
                <w:bCs/>
                <w:sz w:val="22"/>
                <w:szCs w:val="22"/>
              </w:rPr>
              <w:t xml:space="preserve"> </w:t>
            </w:r>
            <w:r w:rsidR="004E4600">
              <w:rPr>
                <w:rFonts w:ascii="Garamond" w:hAnsi="Garamond"/>
                <w:bCs/>
                <w:sz w:val="22"/>
                <w:szCs w:val="22"/>
              </w:rPr>
              <w:t>febrero</w:t>
            </w:r>
            <w:r w:rsidR="00E154D7" w:rsidRPr="000056FB">
              <w:rPr>
                <w:rFonts w:ascii="Garamond" w:hAnsi="Garamond"/>
                <w:bCs/>
                <w:sz w:val="22"/>
                <w:szCs w:val="22"/>
              </w:rPr>
              <w:t xml:space="preserve"> de</w:t>
            </w:r>
            <w:r w:rsidR="00BE7BF3">
              <w:rPr>
                <w:rFonts w:ascii="Garamond" w:hAnsi="Garamond"/>
                <w:bCs/>
                <w:sz w:val="22"/>
                <w:szCs w:val="22"/>
              </w:rPr>
              <w:t>l</w:t>
            </w:r>
            <w:r w:rsidR="00E154D7" w:rsidRPr="000056FB">
              <w:rPr>
                <w:rFonts w:ascii="Garamond" w:hAnsi="Garamond"/>
                <w:bCs/>
                <w:sz w:val="22"/>
                <w:szCs w:val="22"/>
              </w:rPr>
              <w:t xml:space="preserve"> 202</w:t>
            </w:r>
            <w:r w:rsidR="000905DF">
              <w:rPr>
                <w:rFonts w:ascii="Garamond" w:hAnsi="Garamond"/>
                <w:bCs/>
                <w:sz w:val="22"/>
                <w:szCs w:val="22"/>
              </w:rPr>
              <w:t>6</w:t>
            </w:r>
          </w:p>
        </w:tc>
        <w:tc>
          <w:tcPr>
            <w:tcW w:w="4580" w:type="dxa"/>
            <w:vAlign w:val="center"/>
          </w:tcPr>
          <w:p w14:paraId="462E77ED" w14:textId="77777777" w:rsidR="0022747F" w:rsidRDefault="00BC6945" w:rsidP="0037543B">
            <w:pPr>
              <w:rPr>
                <w:rFonts w:ascii="Garamond" w:hAnsi="Garamond"/>
                <w:b/>
                <w:bCs/>
                <w:sz w:val="22"/>
                <w:szCs w:val="22"/>
              </w:rPr>
            </w:pPr>
            <w:r w:rsidRPr="00004FBE">
              <w:rPr>
                <w:rFonts w:ascii="Garamond" w:hAnsi="Garamond"/>
                <w:b/>
                <w:bCs/>
                <w:sz w:val="22"/>
                <w:szCs w:val="22"/>
              </w:rPr>
              <w:t>Fecha de Terminación</w:t>
            </w:r>
            <w:r w:rsidRPr="00004FBE">
              <w:rPr>
                <w:rFonts w:ascii="Garamond" w:hAnsi="Garamond"/>
                <w:b/>
                <w:bCs/>
                <w:color w:val="FF0000"/>
                <w:sz w:val="22"/>
                <w:szCs w:val="22"/>
              </w:rPr>
              <w:t xml:space="preserve"> </w:t>
            </w:r>
            <w:r w:rsidRPr="00004FBE">
              <w:rPr>
                <w:rFonts w:ascii="Garamond" w:hAnsi="Garamond"/>
                <w:b/>
                <w:bCs/>
                <w:color w:val="000000"/>
                <w:sz w:val="22"/>
                <w:szCs w:val="22"/>
              </w:rPr>
              <w:t>Inicial</w:t>
            </w:r>
            <w:r w:rsidRPr="00004FBE">
              <w:rPr>
                <w:rFonts w:ascii="Garamond" w:hAnsi="Garamond"/>
                <w:b/>
                <w:bCs/>
                <w:sz w:val="22"/>
                <w:szCs w:val="22"/>
              </w:rPr>
              <w:t>:</w:t>
            </w:r>
          </w:p>
          <w:p w14:paraId="0B028C3E" w14:textId="7F1B2C6F" w:rsidR="00BC6945" w:rsidRPr="00B63FE9" w:rsidRDefault="004E4600" w:rsidP="0037543B">
            <w:pPr>
              <w:rPr>
                <w:rFonts w:ascii="Garamond" w:hAnsi="Garamond"/>
                <w:sz w:val="22"/>
                <w:szCs w:val="22"/>
              </w:rPr>
            </w:pPr>
            <w:r>
              <w:rPr>
                <w:rFonts w:ascii="Garamond" w:hAnsi="Garamond"/>
                <w:sz w:val="22"/>
                <w:szCs w:val="22"/>
              </w:rPr>
              <w:t>15</w:t>
            </w:r>
            <w:r w:rsidR="00E154D7" w:rsidRPr="000056FB">
              <w:rPr>
                <w:rFonts w:ascii="Garamond" w:hAnsi="Garamond"/>
                <w:bCs/>
                <w:sz w:val="22"/>
                <w:szCs w:val="22"/>
              </w:rPr>
              <w:t xml:space="preserve"> de </w:t>
            </w:r>
            <w:r>
              <w:rPr>
                <w:rFonts w:ascii="Garamond" w:hAnsi="Garamond"/>
                <w:bCs/>
                <w:sz w:val="22"/>
                <w:szCs w:val="22"/>
              </w:rPr>
              <w:t>junio</w:t>
            </w:r>
            <w:r w:rsidR="00E154D7">
              <w:rPr>
                <w:rFonts w:ascii="Garamond" w:hAnsi="Garamond"/>
                <w:bCs/>
                <w:sz w:val="22"/>
                <w:szCs w:val="22"/>
              </w:rPr>
              <w:t xml:space="preserve"> </w:t>
            </w:r>
            <w:r w:rsidR="00E154D7" w:rsidRPr="000056FB">
              <w:rPr>
                <w:rFonts w:ascii="Garamond" w:hAnsi="Garamond"/>
                <w:bCs/>
                <w:sz w:val="22"/>
                <w:szCs w:val="22"/>
              </w:rPr>
              <w:t>de</w:t>
            </w:r>
            <w:r w:rsidR="00FB4363">
              <w:rPr>
                <w:rFonts w:ascii="Garamond" w:hAnsi="Garamond"/>
                <w:bCs/>
                <w:sz w:val="22"/>
                <w:szCs w:val="22"/>
              </w:rPr>
              <w:t xml:space="preserve">l </w:t>
            </w:r>
            <w:r w:rsidR="00E154D7" w:rsidRPr="000056FB">
              <w:rPr>
                <w:rFonts w:ascii="Garamond" w:hAnsi="Garamond"/>
                <w:bCs/>
                <w:sz w:val="22"/>
                <w:szCs w:val="22"/>
              </w:rPr>
              <w:t>202</w:t>
            </w:r>
            <w:r w:rsidR="000905DF">
              <w:rPr>
                <w:rFonts w:ascii="Garamond" w:hAnsi="Garamond"/>
                <w:bCs/>
                <w:sz w:val="22"/>
                <w:szCs w:val="22"/>
              </w:rPr>
              <w:t>6</w:t>
            </w:r>
          </w:p>
        </w:tc>
      </w:tr>
      <w:tr w:rsidR="00B1183C" w:rsidRPr="00B63FE9" w14:paraId="40AEBC63" w14:textId="77777777" w:rsidTr="005C3A15">
        <w:trPr>
          <w:cantSplit/>
          <w:trHeight w:val="610"/>
        </w:trPr>
        <w:tc>
          <w:tcPr>
            <w:tcW w:w="9395" w:type="dxa"/>
            <w:gridSpan w:val="7"/>
            <w:vAlign w:val="center"/>
          </w:tcPr>
          <w:p w14:paraId="35ADD4D8" w14:textId="1826A2DC" w:rsidR="0022747F" w:rsidRDefault="14229FF4" w:rsidP="00C157A1">
            <w:pPr>
              <w:jc w:val="both"/>
              <w:rPr>
                <w:rFonts w:ascii="Garamond" w:eastAsia="Garamond" w:hAnsi="Garamond" w:cs="Garamond"/>
                <w:b/>
                <w:bCs/>
                <w:sz w:val="22"/>
                <w:szCs w:val="22"/>
              </w:rPr>
            </w:pPr>
            <w:r w:rsidRPr="1BF804E4">
              <w:rPr>
                <w:rFonts w:ascii="Garamond" w:eastAsia="Garamond" w:hAnsi="Garamond" w:cs="Garamond"/>
                <w:b/>
                <w:bCs/>
                <w:sz w:val="22"/>
                <w:szCs w:val="22"/>
              </w:rPr>
              <w:t>Objeto:</w:t>
            </w:r>
            <w:r w:rsidR="004E4600">
              <w:t xml:space="preserve"> “SUMINISTRAR A MONTO AGOTABLE LOS ELEMENTOS NECESARIOS PARA EL FORTALECIMIENTO DEL CONSEJO LOCAL DE GESTION DE RIESGOS Y ELEMENTOS LUDICO-PEDAGOGICOS PARA FORTALECER LA GESTION AMBIENTAL TERRITORIAL EN LOCALIDAD DE CIUDAD BOLIVAR, EN EL MARCO DEL PLAN DE DESARROLLO LOCAL, PARA LA VIGENCIA 2025, (LOTE 2 ELEMENTOS LÚDICO PEDAGÓGICOS)”</w:t>
            </w:r>
          </w:p>
          <w:p w14:paraId="2DFC368C" w14:textId="2CF28242" w:rsidR="00B1183C" w:rsidRPr="00004FBE" w:rsidRDefault="00B1183C" w:rsidP="1BF804E4">
            <w:pPr>
              <w:rPr>
                <w:rFonts w:ascii="Garamond" w:eastAsia="Garamond" w:hAnsi="Garamond" w:cs="Garamond"/>
                <w:b/>
                <w:bCs/>
                <w:sz w:val="22"/>
                <w:szCs w:val="22"/>
              </w:rPr>
            </w:pPr>
          </w:p>
        </w:tc>
      </w:tr>
      <w:tr w:rsidR="00BC6945" w:rsidRPr="00B63FE9" w14:paraId="63622A1A" w14:textId="77777777" w:rsidTr="005C3A15">
        <w:trPr>
          <w:cantSplit/>
          <w:trHeight w:val="390"/>
        </w:trPr>
        <w:tc>
          <w:tcPr>
            <w:tcW w:w="9395" w:type="dxa"/>
            <w:gridSpan w:val="7"/>
            <w:vAlign w:val="center"/>
          </w:tcPr>
          <w:p w14:paraId="65E5DDF3" w14:textId="0D0FF23E" w:rsidR="0022747F" w:rsidRDefault="1076CC78" w:rsidP="00303650">
            <w:pPr>
              <w:tabs>
                <w:tab w:val="right" w:pos="4097"/>
              </w:tabs>
              <w:jc w:val="both"/>
            </w:pPr>
            <w:r w:rsidRPr="1BF804E4">
              <w:rPr>
                <w:rFonts w:ascii="Garamond" w:eastAsia="Garamond" w:hAnsi="Garamond" w:cs="Garamond"/>
                <w:b/>
                <w:bCs/>
                <w:sz w:val="22"/>
                <w:szCs w:val="22"/>
              </w:rPr>
              <w:t>Contratista:</w:t>
            </w:r>
            <w:r w:rsidR="004E4600">
              <w:rPr>
                <w:rFonts w:ascii="Garamond" w:eastAsia="Garamond" w:hAnsi="Garamond" w:cs="Garamond"/>
                <w:b/>
                <w:bCs/>
                <w:sz w:val="22"/>
                <w:szCs w:val="22"/>
              </w:rPr>
              <w:t xml:space="preserve"> </w:t>
            </w:r>
            <w:r w:rsidR="004E4600">
              <w:t>GN GENERACION DE NEGOCIOS SAS (GN SAS)</w:t>
            </w:r>
            <w:r w:rsidR="00303650">
              <w:t xml:space="preserve">, </w:t>
            </w:r>
            <w:r w:rsidR="00303650" w:rsidRPr="008E7AEB">
              <w:rPr>
                <w:rFonts w:ascii="Garamond" w:hAnsi="Garamond"/>
                <w:b/>
                <w:bCs/>
                <w:spacing w:val="-8"/>
                <w:lang w:val="es-CO"/>
              </w:rPr>
              <w:t>identificado con NIT 9</w:t>
            </w:r>
            <w:r w:rsidR="00303650" w:rsidRPr="006D039B">
              <w:rPr>
                <w:rFonts w:ascii="Garamond" w:hAnsi="Garamond"/>
                <w:b/>
                <w:bCs/>
                <w:spacing w:val="-8"/>
                <w:lang w:val="es-CO"/>
              </w:rPr>
              <w:t>01370420-5,</w:t>
            </w:r>
            <w:r w:rsidR="00303650" w:rsidRPr="00C553E6">
              <w:rPr>
                <w:rFonts w:ascii="Garamond" w:hAnsi="Garamond"/>
                <w:spacing w:val="-2"/>
                <w:lang w:val="es-CO"/>
              </w:rPr>
              <w:t xml:space="preserve"> representada legalmente por </w:t>
            </w:r>
            <w:r w:rsidR="00303650">
              <w:rPr>
                <w:rFonts w:ascii="Garamond" w:hAnsi="Garamond"/>
                <w:spacing w:val="-2"/>
                <w:lang w:val="es-CO"/>
              </w:rPr>
              <w:t>el</w:t>
            </w:r>
            <w:r w:rsidR="00303650" w:rsidRPr="00C553E6">
              <w:rPr>
                <w:rFonts w:ascii="Garamond" w:hAnsi="Garamond"/>
                <w:spacing w:val="-2"/>
                <w:lang w:val="es-CO"/>
              </w:rPr>
              <w:t xml:space="preserve"> señor </w:t>
            </w:r>
            <w:r w:rsidR="00303650" w:rsidRPr="006D039B">
              <w:rPr>
                <w:rFonts w:ascii="Garamond" w:hAnsi="Garamond"/>
                <w:b/>
                <w:bCs/>
                <w:spacing w:val="-8"/>
                <w:lang w:val="es-CO"/>
              </w:rPr>
              <w:t xml:space="preserve">CRISTIAN CAMILO CEDEÑO VILLAMIL </w:t>
            </w:r>
            <w:r w:rsidR="00303650" w:rsidRPr="006D039B">
              <w:rPr>
                <w:rFonts w:ascii="Garamond" w:hAnsi="Garamond"/>
                <w:spacing w:val="-8"/>
                <w:lang w:val="es-CO"/>
              </w:rPr>
              <w:t>mayor</w:t>
            </w:r>
            <w:r w:rsidR="00303650" w:rsidRPr="008E7AEB">
              <w:rPr>
                <w:rFonts w:ascii="Garamond" w:hAnsi="Garamond"/>
                <w:spacing w:val="-2"/>
                <w:lang w:val="es-CO"/>
              </w:rPr>
              <w:t xml:space="preserve"> de edad, identificad</w:t>
            </w:r>
            <w:r w:rsidR="00303650">
              <w:rPr>
                <w:rFonts w:ascii="Garamond" w:hAnsi="Garamond"/>
                <w:spacing w:val="-2"/>
                <w:lang w:val="es-CO"/>
              </w:rPr>
              <w:t>o</w:t>
            </w:r>
            <w:r w:rsidR="00303650" w:rsidRPr="008E7AEB">
              <w:rPr>
                <w:rFonts w:ascii="Garamond" w:hAnsi="Garamond"/>
                <w:spacing w:val="-2"/>
                <w:lang w:val="es-CO"/>
              </w:rPr>
              <w:t xml:space="preserve"> con la cédula de ciudadanía</w:t>
            </w:r>
            <w:r w:rsidR="00303650" w:rsidRPr="008E7AEB">
              <w:rPr>
                <w:rFonts w:ascii="Garamond" w:hAnsi="Garamond"/>
                <w:b/>
                <w:bCs/>
                <w:spacing w:val="-2"/>
                <w:lang w:val="es-CO"/>
              </w:rPr>
              <w:t xml:space="preserve"> No. </w:t>
            </w:r>
            <w:r w:rsidR="00303650" w:rsidRPr="006D039B">
              <w:rPr>
                <w:rFonts w:ascii="Garamond" w:hAnsi="Garamond"/>
                <w:b/>
                <w:bCs/>
                <w:spacing w:val="-2"/>
                <w:lang w:val="es-CO"/>
              </w:rPr>
              <w:t>79.939.350</w:t>
            </w:r>
            <w:r w:rsidR="00303650">
              <w:rPr>
                <w:rFonts w:ascii="Garamond" w:hAnsi="Garamond"/>
                <w:b/>
                <w:bCs/>
                <w:spacing w:val="-2"/>
                <w:lang w:val="es-CO"/>
              </w:rPr>
              <w:t xml:space="preserve"> de Bogotá D.C.</w:t>
            </w:r>
          </w:p>
          <w:p w14:paraId="055F1961" w14:textId="77777777" w:rsidR="007161B9" w:rsidRDefault="007161B9" w:rsidP="1BF804E4">
            <w:pPr>
              <w:tabs>
                <w:tab w:val="right" w:pos="4097"/>
              </w:tabs>
              <w:rPr>
                <w:rFonts w:ascii="Garamond" w:eastAsia="Garamond" w:hAnsi="Garamond" w:cs="Garamond"/>
                <w:b/>
                <w:bCs/>
                <w:sz w:val="22"/>
                <w:szCs w:val="22"/>
              </w:rPr>
            </w:pPr>
          </w:p>
          <w:p w14:paraId="5E8E33E5" w14:textId="1D4284F3" w:rsidR="00BC6945" w:rsidRPr="00004FBE" w:rsidRDefault="00BC6945" w:rsidP="1BF804E4">
            <w:pPr>
              <w:tabs>
                <w:tab w:val="right" w:pos="4097"/>
              </w:tabs>
              <w:rPr>
                <w:rFonts w:ascii="Garamond" w:eastAsia="Garamond" w:hAnsi="Garamond" w:cs="Garamond"/>
                <w:b/>
                <w:bCs/>
                <w:sz w:val="22"/>
                <w:szCs w:val="22"/>
              </w:rPr>
            </w:pPr>
          </w:p>
        </w:tc>
      </w:tr>
      <w:tr w:rsidR="00BC6945" w:rsidRPr="00B63FE9" w14:paraId="64BB74F8" w14:textId="77777777" w:rsidTr="005C3A15">
        <w:trPr>
          <w:cantSplit/>
          <w:trHeight w:val="410"/>
        </w:trPr>
        <w:tc>
          <w:tcPr>
            <w:tcW w:w="4106" w:type="dxa"/>
            <w:gridSpan w:val="5"/>
            <w:vAlign w:val="center"/>
          </w:tcPr>
          <w:p w14:paraId="6AD896A0" w14:textId="77777777" w:rsidR="0022747F" w:rsidRDefault="1076CC78" w:rsidP="1BF804E4">
            <w:pPr>
              <w:tabs>
                <w:tab w:val="right" w:pos="4097"/>
              </w:tabs>
              <w:rPr>
                <w:rFonts w:ascii="Garamond" w:eastAsia="Garamond" w:hAnsi="Garamond" w:cs="Garamond"/>
                <w:b/>
                <w:bCs/>
                <w:sz w:val="22"/>
                <w:szCs w:val="22"/>
              </w:rPr>
            </w:pPr>
            <w:r w:rsidRPr="1BF804E4">
              <w:rPr>
                <w:rFonts w:ascii="Garamond" w:eastAsia="Garamond" w:hAnsi="Garamond" w:cs="Garamond"/>
                <w:b/>
                <w:bCs/>
                <w:sz w:val="22"/>
                <w:szCs w:val="22"/>
              </w:rPr>
              <w:t>Interventor/ Supervisor:</w:t>
            </w:r>
          </w:p>
          <w:p w14:paraId="340016F1" w14:textId="77777777" w:rsidR="006059C2" w:rsidRDefault="7D56120F" w:rsidP="1BF804E4">
            <w:pPr>
              <w:tabs>
                <w:tab w:val="right" w:pos="4097"/>
              </w:tabs>
              <w:rPr>
                <w:rFonts w:ascii="Garamond" w:eastAsia="Garamond" w:hAnsi="Garamond" w:cs="Garamond"/>
                <w:sz w:val="22"/>
                <w:szCs w:val="22"/>
              </w:rPr>
            </w:pPr>
            <w:r w:rsidRPr="1BF804E4">
              <w:rPr>
                <w:rFonts w:ascii="Garamond" w:eastAsia="Garamond" w:hAnsi="Garamond" w:cs="Garamond"/>
                <w:sz w:val="22"/>
                <w:szCs w:val="22"/>
              </w:rPr>
              <w:t>Diego Arley Arenas Manrique</w:t>
            </w:r>
          </w:p>
          <w:p w14:paraId="15A2CA83" w14:textId="77777777" w:rsidR="006059C2" w:rsidRDefault="7D56120F" w:rsidP="1BF804E4">
            <w:pPr>
              <w:tabs>
                <w:tab w:val="right" w:pos="4097"/>
              </w:tabs>
              <w:rPr>
                <w:rFonts w:ascii="Garamond" w:eastAsia="Garamond" w:hAnsi="Garamond" w:cs="Garamond"/>
                <w:sz w:val="22"/>
                <w:szCs w:val="22"/>
              </w:rPr>
            </w:pPr>
            <w:r w:rsidRPr="1BF804E4">
              <w:rPr>
                <w:rFonts w:ascii="Garamond" w:eastAsia="Garamond" w:hAnsi="Garamond" w:cs="Garamond"/>
                <w:sz w:val="22"/>
                <w:szCs w:val="22"/>
              </w:rPr>
              <w:t>Alcalde Local de Ciudad Bolívar</w:t>
            </w:r>
          </w:p>
          <w:p w14:paraId="0F88675F" w14:textId="5FB86629" w:rsidR="00BC6945" w:rsidRDefault="7D56120F" w:rsidP="1BF804E4">
            <w:pPr>
              <w:tabs>
                <w:tab w:val="right" w:pos="4097"/>
              </w:tabs>
              <w:rPr>
                <w:rFonts w:ascii="Garamond" w:eastAsia="Garamond" w:hAnsi="Garamond" w:cs="Garamond"/>
                <w:sz w:val="22"/>
                <w:szCs w:val="22"/>
              </w:rPr>
            </w:pPr>
            <w:r w:rsidRPr="1BF804E4">
              <w:rPr>
                <w:rFonts w:ascii="Garamond" w:eastAsia="Garamond" w:hAnsi="Garamond" w:cs="Garamond"/>
                <w:sz w:val="22"/>
                <w:szCs w:val="22"/>
              </w:rPr>
              <w:t>Supervisor</w:t>
            </w:r>
            <w:r w:rsidR="097C2A73" w:rsidRPr="1BF804E4">
              <w:rPr>
                <w:rFonts w:ascii="Garamond" w:eastAsia="Garamond" w:hAnsi="Garamond" w:cs="Garamond"/>
                <w:sz w:val="22"/>
                <w:szCs w:val="22"/>
              </w:rPr>
              <w:t>.</w:t>
            </w:r>
          </w:p>
          <w:p w14:paraId="4957C01A" w14:textId="351E825E" w:rsidR="00303650" w:rsidRPr="00303650" w:rsidRDefault="00303650" w:rsidP="00303650">
            <w:pPr>
              <w:jc w:val="both"/>
              <w:rPr>
                <w:rFonts w:ascii="Garamond" w:hAnsi="Garamond" w:cs="Arial"/>
                <w:lang w:val="es-CO"/>
              </w:rPr>
            </w:pPr>
            <w:r w:rsidRPr="00303650">
              <w:rPr>
                <w:rFonts w:ascii="Garamond" w:hAnsi="Garamond" w:cs="Arial"/>
                <w:lang w:val="es-CO"/>
              </w:rPr>
              <w:t xml:space="preserve">Elkin </w:t>
            </w:r>
            <w:proofErr w:type="spellStart"/>
            <w:r w:rsidRPr="00303650">
              <w:rPr>
                <w:rFonts w:ascii="Garamond" w:hAnsi="Garamond" w:cs="Arial"/>
                <w:lang w:val="es-CO"/>
              </w:rPr>
              <w:t>Dadey</w:t>
            </w:r>
            <w:proofErr w:type="spellEnd"/>
            <w:r w:rsidRPr="00303650">
              <w:rPr>
                <w:rFonts w:ascii="Garamond" w:hAnsi="Garamond" w:cs="Arial"/>
                <w:lang w:val="es-CO"/>
              </w:rPr>
              <w:t xml:space="preserve"> González Guerrero</w:t>
            </w:r>
          </w:p>
          <w:p w14:paraId="46718A4C" w14:textId="17077C98" w:rsidR="00303650" w:rsidRDefault="00303650" w:rsidP="00303650">
            <w:pPr>
              <w:jc w:val="both"/>
              <w:rPr>
                <w:rFonts w:ascii="Garamond" w:hAnsi="Garamond" w:cs="Arial"/>
              </w:rPr>
            </w:pPr>
            <w:r w:rsidRPr="41E49063">
              <w:rPr>
                <w:rFonts w:ascii="Garamond" w:hAnsi="Garamond" w:cs="Arial"/>
              </w:rPr>
              <w:t xml:space="preserve">Contratista </w:t>
            </w:r>
            <w:r>
              <w:rPr>
                <w:rFonts w:ascii="Garamond" w:hAnsi="Garamond" w:cs="Arial"/>
              </w:rPr>
              <w:t>Ambiente</w:t>
            </w:r>
            <w:r w:rsidRPr="41E49063">
              <w:rPr>
                <w:rFonts w:ascii="Garamond" w:hAnsi="Garamond" w:cs="Arial"/>
              </w:rPr>
              <w:t xml:space="preserve"> </w:t>
            </w:r>
            <w:r>
              <w:rPr>
                <w:rFonts w:ascii="Garamond" w:hAnsi="Garamond" w:cs="Arial"/>
              </w:rPr>
              <w:t>-</w:t>
            </w:r>
            <w:r w:rsidRPr="41E49063">
              <w:rPr>
                <w:rFonts w:ascii="Garamond" w:hAnsi="Garamond" w:cs="Arial"/>
              </w:rPr>
              <w:t xml:space="preserve"> CPS </w:t>
            </w:r>
            <w:r>
              <w:rPr>
                <w:rFonts w:ascii="Garamond" w:hAnsi="Garamond" w:cs="Arial"/>
              </w:rPr>
              <w:t>507</w:t>
            </w:r>
            <w:r w:rsidRPr="41E49063">
              <w:rPr>
                <w:rFonts w:ascii="Garamond" w:hAnsi="Garamond" w:cs="Arial"/>
              </w:rPr>
              <w:t>-202</w:t>
            </w:r>
            <w:r>
              <w:rPr>
                <w:rFonts w:ascii="Garamond" w:hAnsi="Garamond" w:cs="Arial"/>
              </w:rPr>
              <w:t>6</w:t>
            </w:r>
            <w:r w:rsidRPr="41E49063">
              <w:rPr>
                <w:rFonts w:ascii="Garamond" w:hAnsi="Garamond" w:cs="Arial"/>
              </w:rPr>
              <w:t xml:space="preserve"> FDLCB</w:t>
            </w:r>
          </w:p>
          <w:p w14:paraId="154399CE" w14:textId="2D50D9AA" w:rsidR="00303650" w:rsidRDefault="00303650" w:rsidP="00303650">
            <w:pPr>
              <w:jc w:val="both"/>
              <w:rPr>
                <w:rFonts w:ascii="Garamond" w:hAnsi="Garamond" w:cs="Arial"/>
              </w:rPr>
            </w:pPr>
            <w:r>
              <w:rPr>
                <w:rFonts w:ascii="Garamond" w:hAnsi="Garamond" w:cs="Arial"/>
              </w:rPr>
              <w:t xml:space="preserve">Apoyo a la Supervisión </w:t>
            </w:r>
          </w:p>
          <w:p w14:paraId="40341739" w14:textId="77777777" w:rsidR="00303650" w:rsidRDefault="00303650" w:rsidP="1BF804E4">
            <w:pPr>
              <w:tabs>
                <w:tab w:val="right" w:pos="4097"/>
              </w:tabs>
              <w:rPr>
                <w:rFonts w:ascii="Garamond" w:eastAsia="Garamond" w:hAnsi="Garamond" w:cs="Garamond"/>
                <w:sz w:val="22"/>
                <w:szCs w:val="22"/>
              </w:rPr>
            </w:pPr>
          </w:p>
          <w:p w14:paraId="13485EB4" w14:textId="77777777" w:rsidR="006059C2" w:rsidRPr="006059C2" w:rsidRDefault="006059C2" w:rsidP="1BF804E4">
            <w:pPr>
              <w:tabs>
                <w:tab w:val="right" w:pos="4097"/>
              </w:tabs>
              <w:rPr>
                <w:rFonts w:ascii="Garamond" w:eastAsia="Garamond" w:hAnsi="Garamond" w:cs="Garamond"/>
                <w:sz w:val="10"/>
                <w:szCs w:val="10"/>
              </w:rPr>
            </w:pPr>
          </w:p>
          <w:p w14:paraId="186741F4" w14:textId="4C333224" w:rsidR="006059C2" w:rsidRPr="00004FBE" w:rsidRDefault="006059C2" w:rsidP="006059C2">
            <w:pPr>
              <w:tabs>
                <w:tab w:val="right" w:pos="4097"/>
              </w:tabs>
              <w:rPr>
                <w:rFonts w:ascii="Garamond" w:eastAsia="Garamond" w:hAnsi="Garamond" w:cs="Garamond"/>
                <w:b/>
                <w:bCs/>
                <w:sz w:val="22"/>
                <w:szCs w:val="22"/>
              </w:rPr>
            </w:pPr>
          </w:p>
        </w:tc>
        <w:tc>
          <w:tcPr>
            <w:tcW w:w="5289" w:type="dxa"/>
            <w:gridSpan w:val="2"/>
            <w:vAlign w:val="center"/>
          </w:tcPr>
          <w:p w14:paraId="3FB622CA" w14:textId="25C939E6" w:rsidR="00BC6945" w:rsidRPr="004E4600" w:rsidRDefault="1076CC78" w:rsidP="1BF804E4">
            <w:pPr>
              <w:tabs>
                <w:tab w:val="right" w:pos="4097"/>
              </w:tabs>
              <w:rPr>
                <w:rFonts w:ascii="Garamond" w:eastAsia="Garamond" w:hAnsi="Garamond" w:cs="Garamond"/>
                <w:b/>
                <w:bCs/>
                <w:sz w:val="22"/>
                <w:szCs w:val="22"/>
              </w:rPr>
            </w:pPr>
            <w:r w:rsidRPr="1BF804E4">
              <w:rPr>
                <w:rFonts w:ascii="Garamond" w:eastAsia="Garamond" w:hAnsi="Garamond" w:cs="Garamond"/>
                <w:b/>
                <w:bCs/>
                <w:sz w:val="22"/>
                <w:szCs w:val="22"/>
              </w:rPr>
              <w:t>Valor Inicial:</w:t>
            </w:r>
            <w:r w:rsidR="004E4600">
              <w:t xml:space="preserve"> CIENTO OCHENTA Y OCHO MILLONES TREINTA Y DOS MIL PESOS</w:t>
            </w:r>
            <w:r w:rsidR="00C157A1">
              <w:t xml:space="preserve"> M/CTE.</w:t>
            </w:r>
            <w:r w:rsidR="004E4600">
              <w:t xml:space="preserve"> ($188.032.000)</w:t>
            </w:r>
          </w:p>
        </w:tc>
      </w:tr>
      <w:tr w:rsidR="005B4C3B" w:rsidRPr="00B63FE9" w14:paraId="207D0E4E" w14:textId="77777777" w:rsidTr="005C3A15">
        <w:trPr>
          <w:cantSplit/>
          <w:trHeight w:val="1378"/>
        </w:trPr>
        <w:tc>
          <w:tcPr>
            <w:tcW w:w="1209" w:type="dxa"/>
            <w:gridSpan w:val="2"/>
            <w:vAlign w:val="center"/>
          </w:tcPr>
          <w:p w14:paraId="50F32789" w14:textId="77777777" w:rsidR="005B4C3B" w:rsidRPr="00004FBE" w:rsidRDefault="2A14AEE2" w:rsidP="1BF804E4">
            <w:pPr>
              <w:tabs>
                <w:tab w:val="right" w:pos="4097"/>
              </w:tabs>
              <w:jc w:val="both"/>
              <w:rPr>
                <w:rFonts w:ascii="Garamond" w:eastAsia="Garamond" w:hAnsi="Garamond" w:cs="Garamond"/>
                <w:b/>
                <w:bCs/>
                <w:color w:val="FF0000"/>
                <w:sz w:val="22"/>
                <w:szCs w:val="22"/>
              </w:rPr>
            </w:pPr>
            <w:r w:rsidRPr="1BF804E4">
              <w:rPr>
                <w:rFonts w:ascii="Garamond" w:eastAsia="Garamond" w:hAnsi="Garamond" w:cs="Garamond"/>
                <w:b/>
                <w:bCs/>
                <w:sz w:val="22"/>
                <w:szCs w:val="22"/>
              </w:rPr>
              <w:t xml:space="preserve">Número del proceso SECOP I o II: </w:t>
            </w:r>
          </w:p>
          <w:p w14:paraId="672A6659" w14:textId="77777777" w:rsidR="005B4C3B" w:rsidRPr="00FC5946" w:rsidRDefault="005B4C3B" w:rsidP="1BF804E4">
            <w:pPr>
              <w:tabs>
                <w:tab w:val="right" w:pos="4097"/>
              </w:tabs>
              <w:jc w:val="both"/>
              <w:rPr>
                <w:rFonts w:ascii="Garamond" w:eastAsia="Garamond" w:hAnsi="Garamond" w:cs="Garamond"/>
                <w:b/>
                <w:bCs/>
                <w:color w:val="A6A6A6"/>
                <w:sz w:val="22"/>
                <w:szCs w:val="22"/>
              </w:rPr>
            </w:pPr>
          </w:p>
          <w:p w14:paraId="0C12D344" w14:textId="0981ED96" w:rsidR="005B4C3B" w:rsidRPr="00FC5946" w:rsidRDefault="004E4600" w:rsidP="0022747F">
            <w:pPr>
              <w:tabs>
                <w:tab w:val="right" w:pos="4097"/>
              </w:tabs>
              <w:rPr>
                <w:rFonts w:ascii="Garamond" w:eastAsia="Garamond" w:hAnsi="Garamond" w:cs="Garamond"/>
                <w:sz w:val="22"/>
                <w:szCs w:val="22"/>
              </w:rPr>
            </w:pPr>
            <w:r w:rsidRPr="004E4600">
              <w:rPr>
                <w:rFonts w:ascii="Garamond" w:eastAsia="Garamond" w:hAnsi="Garamond" w:cs="Garamond"/>
                <w:sz w:val="22"/>
                <w:szCs w:val="22"/>
              </w:rPr>
              <w:t>FDLCB-SASI-005-2025</w:t>
            </w:r>
          </w:p>
        </w:tc>
        <w:tc>
          <w:tcPr>
            <w:tcW w:w="2897" w:type="dxa"/>
            <w:gridSpan w:val="3"/>
            <w:vAlign w:val="center"/>
          </w:tcPr>
          <w:p w14:paraId="1846776D" w14:textId="77777777" w:rsidR="0022747F" w:rsidRDefault="2A14AEE2" w:rsidP="1BF804E4">
            <w:pPr>
              <w:tabs>
                <w:tab w:val="right" w:pos="4097"/>
              </w:tabs>
              <w:jc w:val="both"/>
              <w:rPr>
                <w:rFonts w:ascii="Garamond" w:eastAsia="Garamond" w:hAnsi="Garamond" w:cs="Garamond"/>
                <w:b/>
                <w:bCs/>
                <w:sz w:val="22"/>
                <w:szCs w:val="22"/>
              </w:rPr>
            </w:pPr>
            <w:r w:rsidRPr="1BF804E4">
              <w:rPr>
                <w:rFonts w:ascii="Garamond" w:eastAsia="Garamond" w:hAnsi="Garamond" w:cs="Garamond"/>
                <w:b/>
                <w:bCs/>
                <w:sz w:val="22"/>
                <w:szCs w:val="22"/>
              </w:rPr>
              <w:t>Fecha de publicación del proceso en SECOP I o II:</w:t>
            </w:r>
          </w:p>
          <w:p w14:paraId="24650474" w14:textId="77777777" w:rsidR="0022747F" w:rsidRDefault="0022747F" w:rsidP="1BF804E4">
            <w:pPr>
              <w:tabs>
                <w:tab w:val="right" w:pos="4097"/>
              </w:tabs>
              <w:jc w:val="both"/>
              <w:rPr>
                <w:rFonts w:ascii="Garamond" w:eastAsia="Garamond" w:hAnsi="Garamond" w:cs="Garamond"/>
                <w:b/>
                <w:bCs/>
                <w:sz w:val="22"/>
                <w:szCs w:val="22"/>
              </w:rPr>
            </w:pPr>
          </w:p>
          <w:p w14:paraId="73ACE316" w14:textId="7E657A3E" w:rsidR="005B4C3B" w:rsidRPr="007A681C" w:rsidRDefault="00B32D25" w:rsidP="1BF804E4">
            <w:pPr>
              <w:tabs>
                <w:tab w:val="right" w:pos="4097"/>
              </w:tabs>
              <w:jc w:val="both"/>
              <w:rPr>
                <w:rFonts w:ascii="Garamond" w:eastAsia="Garamond" w:hAnsi="Garamond" w:cs="Garamond"/>
                <w:sz w:val="22"/>
                <w:szCs w:val="22"/>
              </w:rPr>
            </w:pPr>
            <w:r w:rsidRPr="007A681C">
              <w:rPr>
                <w:rFonts w:ascii="Garamond" w:hAnsi="Garamond" w:cs="Arial"/>
                <w:color w:val="000000"/>
                <w:sz w:val="22"/>
                <w:szCs w:val="22"/>
                <w:shd w:val="clear" w:color="auto" w:fill="FFFFFF"/>
              </w:rPr>
              <w:t>1 de diciembre de 2025</w:t>
            </w:r>
          </w:p>
        </w:tc>
        <w:tc>
          <w:tcPr>
            <w:tcW w:w="5289" w:type="dxa"/>
            <w:gridSpan w:val="2"/>
            <w:vAlign w:val="center"/>
          </w:tcPr>
          <w:p w14:paraId="11485574" w14:textId="77777777" w:rsidR="005B4C3B" w:rsidRDefault="2A14AEE2" w:rsidP="1BF804E4">
            <w:pPr>
              <w:tabs>
                <w:tab w:val="right" w:pos="4097"/>
              </w:tabs>
              <w:jc w:val="both"/>
              <w:rPr>
                <w:rFonts w:ascii="Garamond" w:eastAsia="Garamond" w:hAnsi="Garamond" w:cs="Garamond"/>
                <w:b/>
                <w:bCs/>
                <w:sz w:val="22"/>
                <w:szCs w:val="22"/>
              </w:rPr>
            </w:pPr>
            <w:r w:rsidRPr="1BF804E4">
              <w:rPr>
                <w:rFonts w:ascii="Garamond" w:eastAsia="Garamond" w:hAnsi="Garamond" w:cs="Garamond"/>
                <w:b/>
                <w:bCs/>
                <w:sz w:val="22"/>
                <w:szCs w:val="22"/>
              </w:rPr>
              <w:t>Link del proceso en el SECOP I o II:</w:t>
            </w:r>
          </w:p>
          <w:p w14:paraId="5C3CF02C" w14:textId="77777777" w:rsidR="007E7369" w:rsidRDefault="007E7369" w:rsidP="005B208E">
            <w:pPr>
              <w:tabs>
                <w:tab w:val="right" w:pos="4097"/>
              </w:tabs>
              <w:jc w:val="both"/>
              <w:rPr>
                <w:rFonts w:ascii="Garamond" w:eastAsia="Garamond" w:hAnsi="Garamond" w:cs="Garamond"/>
                <w:sz w:val="12"/>
                <w:szCs w:val="12"/>
              </w:rPr>
            </w:pPr>
          </w:p>
          <w:p w14:paraId="1276F4D4" w14:textId="327B5BB0" w:rsidR="005C3A15" w:rsidRPr="00A67C4D" w:rsidRDefault="007A0986" w:rsidP="005B208E">
            <w:pPr>
              <w:tabs>
                <w:tab w:val="right" w:pos="4097"/>
              </w:tabs>
              <w:jc w:val="both"/>
              <w:rPr>
                <w:rFonts w:ascii="Garamond" w:eastAsia="Garamond" w:hAnsi="Garamond" w:cs="Garamond"/>
                <w:sz w:val="12"/>
                <w:szCs w:val="12"/>
              </w:rPr>
            </w:pPr>
            <w:hyperlink r:id="rId10" w:history="1">
              <w:r w:rsidR="00B32D25" w:rsidRPr="00933731">
                <w:rPr>
                  <w:rStyle w:val="Hipervnculo"/>
                </w:rPr>
                <w:t>https://community.secop.gov.co/Public/Tendering/ContractNoticeManagement/Index?currentLanguage=es-CO&amp;Page=login&amp;Country=CO&amp;SkinName=CCE</w:t>
              </w:r>
            </w:hyperlink>
            <w:r w:rsidR="00B32D25">
              <w:t xml:space="preserve"> </w:t>
            </w:r>
          </w:p>
        </w:tc>
      </w:tr>
      <w:tr w:rsidR="00BC6945" w:rsidRPr="00B63FE9" w14:paraId="55005113" w14:textId="77777777" w:rsidTr="005C3A15">
        <w:trPr>
          <w:cantSplit/>
          <w:trHeight w:val="58"/>
        </w:trPr>
        <w:tc>
          <w:tcPr>
            <w:tcW w:w="4106" w:type="dxa"/>
            <w:gridSpan w:val="5"/>
            <w:shd w:val="clear" w:color="auto" w:fill="B4C6E7" w:themeFill="accent1" w:themeFillTint="66"/>
          </w:tcPr>
          <w:p w14:paraId="218A5CE7" w14:textId="1706B5BC" w:rsidR="00BC6945" w:rsidRPr="0037543B" w:rsidRDefault="003B10CC" w:rsidP="003B10CC">
            <w:pPr>
              <w:pStyle w:val="Ttulo7"/>
              <w:spacing w:before="0" w:after="0"/>
              <w:rPr>
                <w:rFonts w:ascii="Garamond" w:eastAsia="Garamond" w:hAnsi="Garamond" w:cs="Garamond"/>
                <w:b/>
                <w:bCs/>
                <w:sz w:val="22"/>
                <w:szCs w:val="22"/>
              </w:rPr>
            </w:pPr>
            <w:r w:rsidRPr="1BF804E4">
              <w:rPr>
                <w:rFonts w:ascii="Garamond" w:eastAsia="Garamond" w:hAnsi="Garamond" w:cs="Garamond"/>
                <w:b/>
                <w:bCs/>
                <w:sz w:val="22"/>
                <w:szCs w:val="22"/>
              </w:rPr>
              <w:t>II. INFORMACIÓN DE LA MODIFICACIÓN SOLICITADA</w:t>
            </w:r>
          </w:p>
        </w:tc>
        <w:tc>
          <w:tcPr>
            <w:tcW w:w="5289" w:type="dxa"/>
            <w:gridSpan w:val="2"/>
            <w:vAlign w:val="center"/>
          </w:tcPr>
          <w:p w14:paraId="3EBF9395" w14:textId="105FF0CE" w:rsidR="00BC6945" w:rsidRPr="0037543B" w:rsidRDefault="1076CC78" w:rsidP="003B10CC">
            <w:pPr>
              <w:pStyle w:val="Ttulo7"/>
              <w:spacing w:before="0" w:after="0"/>
              <w:rPr>
                <w:rFonts w:ascii="Garamond" w:eastAsia="Garamond" w:hAnsi="Garamond" w:cs="Garamond"/>
                <w:b/>
                <w:bCs/>
                <w:sz w:val="22"/>
                <w:szCs w:val="22"/>
              </w:rPr>
            </w:pPr>
            <w:r w:rsidRPr="1BF804E4">
              <w:rPr>
                <w:rFonts w:ascii="Garamond" w:eastAsia="Garamond" w:hAnsi="Garamond" w:cs="Garamond"/>
                <w:b/>
                <w:bCs/>
                <w:sz w:val="22"/>
                <w:szCs w:val="22"/>
              </w:rPr>
              <w:t>MODIFICACIÓN No. ___</w:t>
            </w:r>
            <w:r w:rsidR="00A67C4D">
              <w:rPr>
                <w:rFonts w:ascii="Garamond" w:eastAsia="Garamond" w:hAnsi="Garamond" w:cs="Garamond"/>
                <w:b/>
                <w:bCs/>
                <w:sz w:val="22"/>
                <w:szCs w:val="22"/>
              </w:rPr>
              <w:t>1</w:t>
            </w:r>
            <w:r w:rsidRPr="1BF804E4">
              <w:rPr>
                <w:rFonts w:ascii="Garamond" w:eastAsia="Garamond" w:hAnsi="Garamond" w:cs="Garamond"/>
                <w:b/>
                <w:bCs/>
                <w:sz w:val="22"/>
                <w:szCs w:val="22"/>
              </w:rPr>
              <w:t>___</w:t>
            </w:r>
          </w:p>
        </w:tc>
      </w:tr>
      <w:tr w:rsidR="00BC6945" w:rsidRPr="00B63FE9" w14:paraId="14B38707" w14:textId="77777777" w:rsidTr="005C3A15">
        <w:trPr>
          <w:cantSplit/>
          <w:trHeight w:val="58"/>
        </w:trPr>
        <w:tc>
          <w:tcPr>
            <w:tcW w:w="855" w:type="dxa"/>
            <w:vAlign w:val="center"/>
          </w:tcPr>
          <w:p w14:paraId="0452AF10" w14:textId="77777777" w:rsidR="00BC6945" w:rsidRPr="00B63FE9" w:rsidRDefault="1076CC78" w:rsidP="1BF804E4">
            <w:pPr>
              <w:jc w:val="center"/>
              <w:rPr>
                <w:rFonts w:ascii="Garamond" w:eastAsia="Garamond" w:hAnsi="Garamond" w:cs="Garamond"/>
                <w:b/>
                <w:bCs/>
                <w:sz w:val="22"/>
                <w:szCs w:val="22"/>
              </w:rPr>
            </w:pPr>
            <w:r w:rsidRPr="1BF804E4">
              <w:rPr>
                <w:rFonts w:ascii="Garamond" w:eastAsia="Garamond" w:hAnsi="Garamond" w:cs="Garamond"/>
                <w:b/>
                <w:bCs/>
                <w:sz w:val="22"/>
                <w:szCs w:val="22"/>
              </w:rPr>
              <w:t>Adición Valor</w:t>
            </w:r>
          </w:p>
        </w:tc>
        <w:tc>
          <w:tcPr>
            <w:tcW w:w="3251" w:type="dxa"/>
            <w:gridSpan w:val="4"/>
            <w:vAlign w:val="center"/>
          </w:tcPr>
          <w:p w14:paraId="3F47DC01" w14:textId="77777777" w:rsidR="00BC6945" w:rsidRPr="00B63FE9" w:rsidRDefault="1076CC78" w:rsidP="1BF804E4">
            <w:pPr>
              <w:jc w:val="center"/>
              <w:rPr>
                <w:rFonts w:ascii="Garamond" w:eastAsia="Garamond" w:hAnsi="Garamond" w:cs="Garamond"/>
                <w:b/>
                <w:bCs/>
                <w:sz w:val="22"/>
                <w:szCs w:val="22"/>
              </w:rPr>
            </w:pPr>
            <w:r w:rsidRPr="1BF804E4">
              <w:rPr>
                <w:rFonts w:ascii="Garamond" w:eastAsia="Garamond" w:hAnsi="Garamond" w:cs="Garamond"/>
                <w:b/>
                <w:bCs/>
                <w:sz w:val="22"/>
                <w:szCs w:val="22"/>
              </w:rPr>
              <w:t>Prórroga Tiempo</w:t>
            </w:r>
          </w:p>
        </w:tc>
        <w:tc>
          <w:tcPr>
            <w:tcW w:w="5289" w:type="dxa"/>
            <w:gridSpan w:val="2"/>
            <w:vAlign w:val="center"/>
          </w:tcPr>
          <w:p w14:paraId="734F35BD" w14:textId="77777777" w:rsidR="00BC6945" w:rsidRPr="00B63FE9" w:rsidRDefault="1076CC78" w:rsidP="1BF804E4">
            <w:pPr>
              <w:jc w:val="center"/>
              <w:rPr>
                <w:rFonts w:ascii="Garamond" w:eastAsia="Garamond" w:hAnsi="Garamond" w:cs="Garamond"/>
                <w:sz w:val="22"/>
                <w:szCs w:val="22"/>
              </w:rPr>
            </w:pPr>
            <w:r w:rsidRPr="1BF804E4">
              <w:rPr>
                <w:rFonts w:ascii="Garamond" w:eastAsia="Garamond" w:hAnsi="Garamond" w:cs="Garamond"/>
                <w:b/>
                <w:bCs/>
                <w:sz w:val="22"/>
                <w:szCs w:val="22"/>
              </w:rPr>
              <w:t>Modificación o aclaración otras cláusulas</w:t>
            </w:r>
          </w:p>
        </w:tc>
      </w:tr>
      <w:tr w:rsidR="00BC6945" w:rsidRPr="00B63FE9" w14:paraId="4540B600" w14:textId="77777777" w:rsidTr="005C3A15">
        <w:trPr>
          <w:cantSplit/>
          <w:trHeight w:val="240"/>
        </w:trPr>
        <w:tc>
          <w:tcPr>
            <w:tcW w:w="855" w:type="dxa"/>
            <w:vMerge w:val="restart"/>
            <w:vAlign w:val="center"/>
          </w:tcPr>
          <w:p w14:paraId="6A05A809" w14:textId="1CDFA6F2" w:rsidR="00BC6945" w:rsidRPr="00B63FE9" w:rsidRDefault="00094546" w:rsidP="00094546">
            <w:pPr>
              <w:jc w:val="center"/>
              <w:rPr>
                <w:rFonts w:ascii="Garamond" w:eastAsia="Garamond" w:hAnsi="Garamond" w:cs="Garamond"/>
                <w:b/>
                <w:bCs/>
                <w:sz w:val="22"/>
                <w:szCs w:val="22"/>
              </w:rPr>
            </w:pPr>
            <w:r w:rsidRPr="165988A8">
              <w:rPr>
                <w:rFonts w:ascii="Garamond" w:eastAsia="Garamond" w:hAnsi="Garamond" w:cs="Garamond"/>
                <w:b/>
                <w:bCs/>
                <w:sz w:val="22"/>
                <w:szCs w:val="22"/>
              </w:rPr>
              <w:t>$ N/A</w:t>
            </w:r>
          </w:p>
        </w:tc>
        <w:tc>
          <w:tcPr>
            <w:tcW w:w="3251" w:type="dxa"/>
            <w:gridSpan w:val="4"/>
            <w:vAlign w:val="center"/>
          </w:tcPr>
          <w:p w14:paraId="51E7C440" w14:textId="77777777" w:rsidR="00FF3490" w:rsidRPr="00732914" w:rsidRDefault="1076CC78" w:rsidP="00094546">
            <w:pPr>
              <w:jc w:val="center"/>
              <w:rPr>
                <w:rFonts w:ascii="Garamond" w:eastAsia="Garamond" w:hAnsi="Garamond" w:cs="Garamond"/>
                <w:sz w:val="22"/>
                <w:szCs w:val="22"/>
              </w:rPr>
            </w:pPr>
            <w:r w:rsidRPr="00732914">
              <w:rPr>
                <w:rFonts w:ascii="Garamond" w:eastAsia="Garamond" w:hAnsi="Garamond" w:cs="Garamond"/>
                <w:b/>
                <w:bCs/>
                <w:sz w:val="22"/>
                <w:szCs w:val="22"/>
              </w:rPr>
              <w:t>Tiempo</w:t>
            </w:r>
            <w:r w:rsidRPr="00732914">
              <w:rPr>
                <w:rFonts w:ascii="Garamond" w:eastAsia="Garamond" w:hAnsi="Garamond" w:cs="Garamond"/>
                <w:sz w:val="22"/>
                <w:szCs w:val="22"/>
              </w:rPr>
              <w:t>:</w:t>
            </w:r>
          </w:p>
          <w:p w14:paraId="160E95B9" w14:textId="17FAD998" w:rsidR="00BC6945" w:rsidRPr="00732914" w:rsidRDefault="00FF3490" w:rsidP="0062054C">
            <w:pPr>
              <w:jc w:val="center"/>
              <w:rPr>
                <w:rFonts w:ascii="Garamond" w:eastAsia="Garamond" w:hAnsi="Garamond" w:cs="Garamond"/>
                <w:sz w:val="22"/>
                <w:szCs w:val="22"/>
              </w:rPr>
            </w:pPr>
            <w:r w:rsidRPr="00732914">
              <w:rPr>
                <w:rFonts w:ascii="Garamond" w:eastAsia="Garamond" w:hAnsi="Garamond" w:cs="Garamond"/>
                <w:sz w:val="22"/>
                <w:szCs w:val="22"/>
              </w:rPr>
              <w:t xml:space="preserve">Prórroga de </w:t>
            </w:r>
            <w:r w:rsidR="00D948B4">
              <w:rPr>
                <w:rFonts w:ascii="Garamond" w:eastAsia="Garamond" w:hAnsi="Garamond" w:cs="Garamond"/>
                <w:sz w:val="22"/>
                <w:szCs w:val="22"/>
              </w:rPr>
              <w:t>dos</w:t>
            </w:r>
            <w:r w:rsidR="00662B08">
              <w:rPr>
                <w:rFonts w:ascii="Garamond" w:eastAsia="Garamond" w:hAnsi="Garamond" w:cs="Garamond"/>
                <w:sz w:val="22"/>
                <w:szCs w:val="22"/>
              </w:rPr>
              <w:t xml:space="preserve"> mes</w:t>
            </w:r>
            <w:r w:rsidR="00D948B4">
              <w:rPr>
                <w:rFonts w:ascii="Garamond" w:eastAsia="Garamond" w:hAnsi="Garamond" w:cs="Garamond"/>
                <w:sz w:val="22"/>
                <w:szCs w:val="22"/>
              </w:rPr>
              <w:t>es (2) y diez (1</w:t>
            </w:r>
            <w:r w:rsidR="00662B08">
              <w:rPr>
                <w:rFonts w:ascii="Garamond" w:eastAsia="Garamond" w:hAnsi="Garamond" w:cs="Garamond"/>
                <w:sz w:val="22"/>
                <w:szCs w:val="22"/>
              </w:rPr>
              <w:t>0</w:t>
            </w:r>
            <w:r w:rsidR="005239B6">
              <w:rPr>
                <w:rFonts w:ascii="Garamond" w:eastAsia="Garamond" w:hAnsi="Garamond" w:cs="Garamond"/>
                <w:sz w:val="22"/>
                <w:szCs w:val="22"/>
              </w:rPr>
              <w:t>)</w:t>
            </w:r>
            <w:r w:rsidR="00662B08">
              <w:rPr>
                <w:rFonts w:ascii="Garamond" w:eastAsia="Garamond" w:hAnsi="Garamond" w:cs="Garamond"/>
                <w:sz w:val="22"/>
                <w:szCs w:val="22"/>
              </w:rPr>
              <w:t xml:space="preserve"> días,</w:t>
            </w:r>
            <w:r w:rsidRPr="00732914">
              <w:rPr>
                <w:rFonts w:ascii="Garamond" w:eastAsia="Garamond" w:hAnsi="Garamond" w:cs="Garamond"/>
                <w:sz w:val="22"/>
                <w:szCs w:val="22"/>
              </w:rPr>
              <w:t xml:space="preserve"> contados a partir del </w:t>
            </w:r>
            <w:r w:rsidR="00D33342">
              <w:rPr>
                <w:rFonts w:ascii="Garamond" w:eastAsia="Garamond" w:hAnsi="Garamond" w:cs="Garamond"/>
                <w:sz w:val="22"/>
                <w:szCs w:val="22"/>
              </w:rPr>
              <w:t>dieciséis</w:t>
            </w:r>
            <w:r w:rsidRPr="00732914">
              <w:rPr>
                <w:rFonts w:ascii="Garamond" w:eastAsia="Garamond" w:hAnsi="Garamond" w:cs="Garamond"/>
                <w:sz w:val="22"/>
                <w:szCs w:val="22"/>
              </w:rPr>
              <w:t xml:space="preserve"> (</w:t>
            </w:r>
            <w:r w:rsidR="00662B08">
              <w:rPr>
                <w:rFonts w:ascii="Garamond" w:eastAsia="Garamond" w:hAnsi="Garamond" w:cs="Garamond"/>
                <w:sz w:val="22"/>
                <w:szCs w:val="22"/>
              </w:rPr>
              <w:t>1</w:t>
            </w:r>
            <w:r w:rsidR="00E33424">
              <w:rPr>
                <w:rFonts w:ascii="Garamond" w:eastAsia="Garamond" w:hAnsi="Garamond" w:cs="Garamond"/>
                <w:sz w:val="22"/>
                <w:szCs w:val="22"/>
              </w:rPr>
              <w:t>6</w:t>
            </w:r>
            <w:r w:rsidR="00662B08">
              <w:rPr>
                <w:rFonts w:ascii="Garamond" w:eastAsia="Garamond" w:hAnsi="Garamond" w:cs="Garamond"/>
                <w:sz w:val="22"/>
                <w:szCs w:val="22"/>
              </w:rPr>
              <w:t>) de junio</w:t>
            </w:r>
            <w:r w:rsidRPr="00732914">
              <w:rPr>
                <w:rFonts w:ascii="Garamond" w:eastAsia="Garamond" w:hAnsi="Garamond" w:cs="Garamond"/>
                <w:sz w:val="22"/>
                <w:szCs w:val="22"/>
              </w:rPr>
              <w:t xml:space="preserve"> </w:t>
            </w:r>
            <w:r w:rsidR="00E33424">
              <w:rPr>
                <w:rFonts w:ascii="Garamond" w:eastAsia="Garamond" w:hAnsi="Garamond" w:cs="Garamond"/>
                <w:sz w:val="22"/>
                <w:szCs w:val="22"/>
              </w:rPr>
              <w:t xml:space="preserve">al 25 de agosto </w:t>
            </w:r>
            <w:r w:rsidR="00E33424" w:rsidRPr="005239B6">
              <w:rPr>
                <w:rFonts w:ascii="Garamond" w:eastAsia="Garamond" w:hAnsi="Garamond" w:cs="Garamond"/>
                <w:sz w:val="22"/>
                <w:szCs w:val="22"/>
              </w:rPr>
              <w:t xml:space="preserve">de </w:t>
            </w:r>
            <w:r w:rsidR="00E33424" w:rsidRPr="00732914">
              <w:rPr>
                <w:rFonts w:ascii="Garamond" w:eastAsia="Garamond" w:hAnsi="Garamond" w:cs="Garamond"/>
                <w:sz w:val="22"/>
                <w:szCs w:val="22"/>
              </w:rPr>
              <w:t>2026</w:t>
            </w:r>
            <w:r w:rsidRPr="00732914">
              <w:rPr>
                <w:rFonts w:ascii="Garamond" w:eastAsia="Garamond" w:hAnsi="Garamond" w:cs="Garamond"/>
                <w:sz w:val="22"/>
                <w:szCs w:val="22"/>
              </w:rPr>
              <w:t>.</w:t>
            </w:r>
          </w:p>
        </w:tc>
        <w:tc>
          <w:tcPr>
            <w:tcW w:w="5289" w:type="dxa"/>
            <w:gridSpan w:val="2"/>
            <w:vMerge w:val="restart"/>
            <w:vAlign w:val="center"/>
          </w:tcPr>
          <w:p w14:paraId="54CA955A" w14:textId="28F5CC9C" w:rsidR="00BC6945" w:rsidRPr="00732914" w:rsidRDefault="4C83E5DB" w:rsidP="1BF804E4">
            <w:pPr>
              <w:snapToGrid w:val="0"/>
              <w:jc w:val="both"/>
              <w:rPr>
                <w:rFonts w:ascii="Garamond" w:eastAsia="Garamond" w:hAnsi="Garamond" w:cs="Garamond"/>
                <w:sz w:val="22"/>
                <w:szCs w:val="22"/>
              </w:rPr>
            </w:pPr>
            <w:r w:rsidRPr="00732914">
              <w:rPr>
                <w:rFonts w:ascii="Garamond" w:eastAsia="Garamond" w:hAnsi="Garamond" w:cs="Garamond"/>
                <w:sz w:val="22"/>
                <w:szCs w:val="22"/>
              </w:rPr>
              <w:t xml:space="preserve">Modificación CLÁUSULA QUINTA –PLAZO DE EJECUCIÓN: </w:t>
            </w:r>
            <w:r w:rsidR="7D56120F" w:rsidRPr="00732914">
              <w:rPr>
                <w:rFonts w:ascii="Garamond" w:eastAsia="Garamond" w:hAnsi="Garamond" w:cs="Garamond"/>
                <w:sz w:val="22"/>
                <w:szCs w:val="22"/>
              </w:rPr>
              <w:t>Pr</w:t>
            </w:r>
            <w:r w:rsidR="6985D4B1" w:rsidRPr="00732914">
              <w:rPr>
                <w:rFonts w:ascii="Garamond" w:eastAsia="Garamond" w:hAnsi="Garamond" w:cs="Garamond"/>
                <w:sz w:val="22"/>
                <w:szCs w:val="22"/>
              </w:rPr>
              <w:t>ó</w:t>
            </w:r>
            <w:r w:rsidR="7D56120F" w:rsidRPr="00732914">
              <w:rPr>
                <w:rFonts w:ascii="Garamond" w:eastAsia="Garamond" w:hAnsi="Garamond" w:cs="Garamond"/>
                <w:sz w:val="22"/>
                <w:szCs w:val="22"/>
              </w:rPr>
              <w:t xml:space="preserve">rroga por el término de </w:t>
            </w:r>
            <w:r w:rsidR="00D948B4">
              <w:rPr>
                <w:rFonts w:ascii="Garamond" w:eastAsia="Garamond" w:hAnsi="Garamond" w:cs="Garamond"/>
                <w:sz w:val="22"/>
                <w:szCs w:val="22"/>
              </w:rPr>
              <w:t>dos (2</w:t>
            </w:r>
            <w:r w:rsidR="005239B6">
              <w:rPr>
                <w:rFonts w:ascii="Garamond" w:eastAsia="Garamond" w:hAnsi="Garamond" w:cs="Garamond"/>
                <w:sz w:val="22"/>
                <w:szCs w:val="22"/>
              </w:rPr>
              <w:t>)</w:t>
            </w:r>
            <w:r w:rsidR="005C0342">
              <w:rPr>
                <w:rFonts w:ascii="Garamond" w:eastAsia="Garamond" w:hAnsi="Garamond" w:cs="Garamond"/>
                <w:sz w:val="22"/>
                <w:szCs w:val="22"/>
              </w:rPr>
              <w:t xml:space="preserve"> MES</w:t>
            </w:r>
            <w:r w:rsidR="00D948B4">
              <w:rPr>
                <w:rFonts w:ascii="Garamond" w:eastAsia="Garamond" w:hAnsi="Garamond" w:cs="Garamond"/>
                <w:sz w:val="22"/>
                <w:szCs w:val="22"/>
              </w:rPr>
              <w:t>ES</w:t>
            </w:r>
            <w:r w:rsidR="005C0342">
              <w:rPr>
                <w:rFonts w:ascii="Garamond" w:eastAsia="Garamond" w:hAnsi="Garamond" w:cs="Garamond"/>
                <w:sz w:val="22"/>
                <w:szCs w:val="22"/>
              </w:rPr>
              <w:t xml:space="preserve"> Y </w:t>
            </w:r>
            <w:r w:rsidR="00D948B4">
              <w:rPr>
                <w:rFonts w:ascii="Garamond" w:eastAsia="Garamond" w:hAnsi="Garamond" w:cs="Garamond"/>
                <w:sz w:val="22"/>
                <w:szCs w:val="22"/>
              </w:rPr>
              <w:t>(1</w:t>
            </w:r>
            <w:r w:rsidR="00662B08">
              <w:rPr>
                <w:rFonts w:ascii="Garamond" w:eastAsia="Garamond" w:hAnsi="Garamond" w:cs="Garamond"/>
                <w:sz w:val="22"/>
                <w:szCs w:val="22"/>
              </w:rPr>
              <w:t>0</w:t>
            </w:r>
            <w:r w:rsidR="005239B6">
              <w:rPr>
                <w:rFonts w:ascii="Garamond" w:eastAsia="Garamond" w:hAnsi="Garamond" w:cs="Garamond"/>
                <w:sz w:val="22"/>
                <w:szCs w:val="22"/>
              </w:rPr>
              <w:t xml:space="preserve">) </w:t>
            </w:r>
            <w:r w:rsidR="00D948B4">
              <w:rPr>
                <w:rFonts w:ascii="Garamond" w:eastAsia="Garamond" w:hAnsi="Garamond" w:cs="Garamond"/>
                <w:sz w:val="22"/>
                <w:szCs w:val="22"/>
              </w:rPr>
              <w:t>DIEZ</w:t>
            </w:r>
            <w:r w:rsidR="00662B08">
              <w:rPr>
                <w:rFonts w:ascii="Garamond" w:eastAsia="Garamond" w:hAnsi="Garamond" w:cs="Garamond"/>
                <w:sz w:val="22"/>
                <w:szCs w:val="22"/>
              </w:rPr>
              <w:t xml:space="preserve"> DÍAS</w:t>
            </w:r>
            <w:r w:rsidR="005C0342">
              <w:rPr>
                <w:rFonts w:ascii="Garamond" w:eastAsia="Garamond" w:hAnsi="Garamond" w:cs="Garamond"/>
                <w:sz w:val="22"/>
                <w:szCs w:val="22"/>
              </w:rPr>
              <w:t xml:space="preserve"> </w:t>
            </w:r>
            <w:r w:rsidR="00313432" w:rsidRPr="00732914">
              <w:rPr>
                <w:rFonts w:ascii="Garamond" w:eastAsia="Garamond" w:hAnsi="Garamond" w:cs="Garamond"/>
                <w:sz w:val="22"/>
                <w:szCs w:val="22"/>
              </w:rPr>
              <w:t xml:space="preserve"> </w:t>
            </w:r>
            <w:r w:rsidR="7D56120F" w:rsidRPr="00732914">
              <w:rPr>
                <w:rFonts w:ascii="Garamond" w:eastAsia="Garamond" w:hAnsi="Garamond" w:cs="Garamond"/>
                <w:sz w:val="22"/>
                <w:szCs w:val="22"/>
              </w:rPr>
              <w:t xml:space="preserve"> contados a partir del </w:t>
            </w:r>
            <w:r w:rsidR="0058343E">
              <w:rPr>
                <w:rFonts w:ascii="Garamond" w:eastAsia="Garamond" w:hAnsi="Garamond" w:cs="Garamond"/>
                <w:sz w:val="22"/>
                <w:szCs w:val="22"/>
              </w:rPr>
              <w:t>16 de junio al 25</w:t>
            </w:r>
            <w:r w:rsidR="00662B08">
              <w:rPr>
                <w:rFonts w:ascii="Garamond" w:eastAsia="Garamond" w:hAnsi="Garamond" w:cs="Garamond"/>
                <w:sz w:val="22"/>
                <w:szCs w:val="22"/>
              </w:rPr>
              <w:t xml:space="preserve"> de agosto </w:t>
            </w:r>
            <w:r w:rsidR="005239B6" w:rsidRPr="005239B6">
              <w:rPr>
                <w:rFonts w:ascii="Garamond" w:eastAsia="Garamond" w:hAnsi="Garamond" w:cs="Garamond"/>
                <w:sz w:val="22"/>
                <w:szCs w:val="22"/>
              </w:rPr>
              <w:t>de 2026</w:t>
            </w:r>
            <w:r w:rsidR="00D948B4">
              <w:rPr>
                <w:rFonts w:ascii="Garamond" w:eastAsia="Garamond" w:hAnsi="Garamond" w:cs="Garamond"/>
                <w:sz w:val="22"/>
                <w:szCs w:val="22"/>
              </w:rPr>
              <w:t>.</w:t>
            </w:r>
            <w:r w:rsidR="005239B6">
              <w:rPr>
                <w:rFonts w:ascii="Garamond" w:eastAsia="Garamond" w:hAnsi="Garamond" w:cs="Garamond"/>
                <w:sz w:val="22"/>
                <w:szCs w:val="22"/>
              </w:rPr>
              <w:t xml:space="preserve"> </w:t>
            </w:r>
          </w:p>
        </w:tc>
      </w:tr>
      <w:tr w:rsidR="00BC6945" w:rsidRPr="00B63FE9" w14:paraId="0BDFFBF3" w14:textId="77777777" w:rsidTr="005C3A15">
        <w:trPr>
          <w:cantSplit/>
          <w:trHeight w:val="470"/>
        </w:trPr>
        <w:tc>
          <w:tcPr>
            <w:tcW w:w="855" w:type="dxa"/>
            <w:vMerge/>
            <w:vAlign w:val="center"/>
          </w:tcPr>
          <w:p w14:paraId="41C8F396" w14:textId="77777777" w:rsidR="00BC6945" w:rsidRPr="00B63FE9" w:rsidRDefault="00BC6945" w:rsidP="0037543B">
            <w:pPr>
              <w:rPr>
                <w:rFonts w:ascii="Garamond" w:hAnsi="Garamond"/>
                <w:b/>
                <w:bCs/>
                <w:sz w:val="22"/>
                <w:szCs w:val="22"/>
              </w:rPr>
            </w:pPr>
          </w:p>
        </w:tc>
        <w:tc>
          <w:tcPr>
            <w:tcW w:w="3251" w:type="dxa"/>
            <w:gridSpan w:val="4"/>
            <w:vAlign w:val="center"/>
          </w:tcPr>
          <w:p w14:paraId="5C8FFAA5" w14:textId="77777777" w:rsidR="00A67C4D" w:rsidRPr="00732914" w:rsidRDefault="1076CC78" w:rsidP="00094546">
            <w:pPr>
              <w:jc w:val="center"/>
              <w:rPr>
                <w:rFonts w:ascii="Garamond" w:eastAsia="Garamond" w:hAnsi="Garamond" w:cs="Garamond"/>
                <w:sz w:val="22"/>
                <w:szCs w:val="22"/>
              </w:rPr>
            </w:pPr>
            <w:r w:rsidRPr="00732914">
              <w:rPr>
                <w:rFonts w:ascii="Garamond" w:eastAsia="Garamond" w:hAnsi="Garamond" w:cs="Garamond"/>
                <w:b/>
                <w:bCs/>
                <w:sz w:val="22"/>
                <w:szCs w:val="22"/>
              </w:rPr>
              <w:t>Fecha Terminación Final</w:t>
            </w:r>
            <w:r w:rsidRPr="00732914">
              <w:rPr>
                <w:rFonts w:ascii="Garamond" w:eastAsia="Garamond" w:hAnsi="Garamond" w:cs="Garamond"/>
                <w:sz w:val="22"/>
                <w:szCs w:val="22"/>
              </w:rPr>
              <w:t>:</w:t>
            </w:r>
          </w:p>
          <w:p w14:paraId="78C6768B" w14:textId="339046CD" w:rsidR="00BC6945" w:rsidRPr="00732914" w:rsidRDefault="0058343E" w:rsidP="00094546">
            <w:pPr>
              <w:jc w:val="center"/>
              <w:rPr>
                <w:rFonts w:ascii="Garamond" w:eastAsia="Garamond" w:hAnsi="Garamond" w:cs="Garamond"/>
                <w:b/>
                <w:bCs/>
                <w:sz w:val="22"/>
                <w:szCs w:val="22"/>
              </w:rPr>
            </w:pPr>
            <w:r>
              <w:rPr>
                <w:rFonts w:ascii="Garamond" w:eastAsia="Garamond" w:hAnsi="Garamond" w:cs="Garamond"/>
                <w:sz w:val="22"/>
                <w:szCs w:val="22"/>
              </w:rPr>
              <w:t>Veinticinco</w:t>
            </w:r>
            <w:r w:rsidR="003C3634">
              <w:rPr>
                <w:rFonts w:ascii="Garamond" w:eastAsia="Garamond" w:hAnsi="Garamond" w:cs="Garamond"/>
                <w:sz w:val="22"/>
                <w:szCs w:val="22"/>
              </w:rPr>
              <w:t xml:space="preserve"> </w:t>
            </w:r>
            <w:r w:rsidR="00FF3490" w:rsidRPr="00732914">
              <w:rPr>
                <w:rFonts w:ascii="Garamond" w:eastAsia="Garamond" w:hAnsi="Garamond" w:cs="Garamond"/>
                <w:sz w:val="22"/>
                <w:szCs w:val="22"/>
              </w:rPr>
              <w:t>(</w:t>
            </w:r>
            <w:r>
              <w:rPr>
                <w:rFonts w:ascii="Garamond" w:eastAsia="Garamond" w:hAnsi="Garamond" w:cs="Garamond"/>
                <w:sz w:val="22"/>
                <w:szCs w:val="22"/>
              </w:rPr>
              <w:t>25</w:t>
            </w:r>
            <w:r w:rsidR="00FF3490" w:rsidRPr="00732914">
              <w:rPr>
                <w:rFonts w:ascii="Garamond" w:eastAsia="Garamond" w:hAnsi="Garamond" w:cs="Garamond"/>
                <w:sz w:val="22"/>
                <w:szCs w:val="22"/>
              </w:rPr>
              <w:t xml:space="preserve">) </w:t>
            </w:r>
            <w:r w:rsidR="7D56120F" w:rsidRPr="00732914">
              <w:rPr>
                <w:rFonts w:ascii="Garamond" w:eastAsia="Garamond" w:hAnsi="Garamond" w:cs="Garamond"/>
                <w:sz w:val="22"/>
                <w:szCs w:val="22"/>
              </w:rPr>
              <w:t xml:space="preserve">de </w:t>
            </w:r>
            <w:r w:rsidR="00662B08">
              <w:rPr>
                <w:rFonts w:ascii="Garamond" w:eastAsia="Garamond" w:hAnsi="Garamond" w:cs="Garamond"/>
                <w:sz w:val="22"/>
                <w:szCs w:val="22"/>
              </w:rPr>
              <w:t>agosto</w:t>
            </w:r>
            <w:r w:rsidR="7D56120F" w:rsidRPr="00732914">
              <w:rPr>
                <w:rFonts w:ascii="Garamond" w:eastAsia="Garamond" w:hAnsi="Garamond" w:cs="Garamond"/>
                <w:sz w:val="22"/>
                <w:szCs w:val="22"/>
              </w:rPr>
              <w:t xml:space="preserve"> de</w:t>
            </w:r>
            <w:r w:rsidR="00A67C4D" w:rsidRPr="00732914">
              <w:rPr>
                <w:rFonts w:ascii="Garamond" w:eastAsia="Garamond" w:hAnsi="Garamond" w:cs="Garamond"/>
                <w:sz w:val="22"/>
                <w:szCs w:val="22"/>
              </w:rPr>
              <w:t>l</w:t>
            </w:r>
            <w:r w:rsidR="7D56120F" w:rsidRPr="00732914">
              <w:rPr>
                <w:rFonts w:ascii="Garamond" w:eastAsia="Garamond" w:hAnsi="Garamond" w:cs="Garamond"/>
                <w:sz w:val="22"/>
                <w:szCs w:val="22"/>
              </w:rPr>
              <w:t xml:space="preserve"> 202</w:t>
            </w:r>
            <w:r w:rsidR="005239B6">
              <w:rPr>
                <w:rFonts w:ascii="Garamond" w:eastAsia="Garamond" w:hAnsi="Garamond" w:cs="Garamond"/>
                <w:sz w:val="22"/>
                <w:szCs w:val="22"/>
              </w:rPr>
              <w:t>6</w:t>
            </w:r>
            <w:r w:rsidR="00FF3490" w:rsidRPr="00732914">
              <w:rPr>
                <w:rFonts w:ascii="Garamond" w:eastAsia="Garamond" w:hAnsi="Garamond" w:cs="Garamond"/>
                <w:sz w:val="22"/>
                <w:szCs w:val="22"/>
              </w:rPr>
              <w:t>.</w:t>
            </w:r>
          </w:p>
        </w:tc>
        <w:tc>
          <w:tcPr>
            <w:tcW w:w="5289" w:type="dxa"/>
            <w:gridSpan w:val="2"/>
            <w:vMerge/>
            <w:vAlign w:val="center"/>
          </w:tcPr>
          <w:p w14:paraId="72A3D3EC" w14:textId="77777777" w:rsidR="00BC6945" w:rsidRPr="00732914" w:rsidRDefault="00BC6945" w:rsidP="0037543B">
            <w:pPr>
              <w:snapToGrid w:val="0"/>
              <w:rPr>
                <w:rFonts w:ascii="Garamond" w:hAnsi="Garamond"/>
                <w:b/>
                <w:sz w:val="22"/>
                <w:szCs w:val="22"/>
              </w:rPr>
            </w:pPr>
          </w:p>
        </w:tc>
      </w:tr>
    </w:tbl>
    <w:p w14:paraId="0D0B940D" w14:textId="77777777" w:rsidR="00C5142A" w:rsidRDefault="00C5142A" w:rsidP="1BF804E4">
      <w:pPr>
        <w:rPr>
          <w:rFonts w:ascii="Garamond" w:eastAsia="Garamond" w:hAnsi="Garamond" w:cs="Garamond"/>
          <w:b/>
          <w:bCs/>
          <w:color w:val="000000"/>
          <w:sz w:val="22"/>
          <w:szCs w:val="22"/>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0" w:type="dxa"/>
        </w:tblCellMar>
        <w:tblLook w:val="0000" w:firstRow="0" w:lastRow="0" w:firstColumn="0" w:lastColumn="0" w:noHBand="0" w:noVBand="0"/>
      </w:tblPr>
      <w:tblGrid>
        <w:gridCol w:w="1090"/>
        <w:gridCol w:w="2984"/>
        <w:gridCol w:w="5321"/>
      </w:tblGrid>
      <w:tr w:rsidR="00AB4303" w:rsidRPr="00B63FE9" w14:paraId="57115047" w14:textId="77777777" w:rsidTr="00181D63">
        <w:trPr>
          <w:cantSplit/>
          <w:trHeight w:val="58"/>
        </w:trPr>
        <w:tc>
          <w:tcPr>
            <w:tcW w:w="9395" w:type="dxa"/>
            <w:gridSpan w:val="3"/>
            <w:shd w:val="clear" w:color="auto" w:fill="B4C6E7" w:themeFill="accent1" w:themeFillTint="66"/>
          </w:tcPr>
          <w:p w14:paraId="044E9E08" w14:textId="5C66F0D9" w:rsidR="00AB4303" w:rsidRPr="0037543B" w:rsidRDefault="00AB4303" w:rsidP="00181D63">
            <w:pPr>
              <w:pStyle w:val="Ttulo7"/>
              <w:spacing w:before="0" w:after="0"/>
              <w:rPr>
                <w:rFonts w:ascii="Garamond" w:eastAsia="Garamond" w:hAnsi="Garamond" w:cs="Garamond"/>
                <w:b/>
                <w:bCs/>
                <w:sz w:val="22"/>
                <w:szCs w:val="22"/>
              </w:rPr>
            </w:pPr>
            <w:r w:rsidRPr="1BF804E4">
              <w:rPr>
                <w:rFonts w:ascii="Garamond" w:eastAsia="Garamond" w:hAnsi="Garamond" w:cs="Garamond"/>
                <w:b/>
                <w:bCs/>
                <w:sz w:val="22"/>
                <w:szCs w:val="22"/>
              </w:rPr>
              <w:lastRenderedPageBreak/>
              <w:t>III. INFORMACIÓN DE MODIFICACIONES ANTERIORES</w:t>
            </w:r>
          </w:p>
        </w:tc>
      </w:tr>
      <w:tr w:rsidR="00AB4303" w:rsidRPr="00B63FE9" w14:paraId="07AB906A" w14:textId="77777777" w:rsidTr="00181D63">
        <w:trPr>
          <w:cantSplit/>
          <w:trHeight w:val="58"/>
        </w:trPr>
        <w:tc>
          <w:tcPr>
            <w:tcW w:w="9395" w:type="dxa"/>
            <w:gridSpan w:val="3"/>
            <w:vAlign w:val="center"/>
          </w:tcPr>
          <w:p w14:paraId="4AB11CD2" w14:textId="3BA36596" w:rsidR="00AB4303" w:rsidRPr="1BF804E4" w:rsidRDefault="00AB4303" w:rsidP="00181D63">
            <w:pPr>
              <w:jc w:val="center"/>
              <w:rPr>
                <w:rFonts w:ascii="Garamond" w:eastAsia="Garamond" w:hAnsi="Garamond" w:cs="Garamond"/>
                <w:b/>
                <w:bCs/>
                <w:sz w:val="22"/>
                <w:szCs w:val="22"/>
              </w:rPr>
            </w:pPr>
            <w:r w:rsidRPr="1BF804E4">
              <w:rPr>
                <w:rFonts w:ascii="Garamond" w:eastAsia="Garamond" w:hAnsi="Garamond" w:cs="Garamond"/>
                <w:b/>
                <w:bCs/>
                <w:sz w:val="22"/>
                <w:szCs w:val="22"/>
              </w:rPr>
              <w:t>MODIFICACIÓN No.</w:t>
            </w:r>
            <w:r w:rsidR="0048224F">
              <w:rPr>
                <w:rFonts w:ascii="Garamond" w:eastAsia="Garamond" w:hAnsi="Garamond" w:cs="Garamond"/>
                <w:b/>
                <w:bCs/>
                <w:sz w:val="22"/>
                <w:szCs w:val="22"/>
              </w:rPr>
              <w:t xml:space="preserve"> </w:t>
            </w:r>
            <w:r w:rsidR="0048224F" w:rsidRPr="0048224F">
              <w:rPr>
                <w:rFonts w:ascii="Garamond" w:eastAsia="Garamond" w:hAnsi="Garamond" w:cs="Garamond"/>
                <w:b/>
                <w:bCs/>
                <w:sz w:val="22"/>
                <w:szCs w:val="22"/>
              </w:rPr>
              <w:t>N/A</w:t>
            </w:r>
          </w:p>
        </w:tc>
      </w:tr>
      <w:tr w:rsidR="00AB4303" w:rsidRPr="00B63FE9" w14:paraId="711AD7E4" w14:textId="77777777" w:rsidTr="00181D63">
        <w:trPr>
          <w:cantSplit/>
          <w:trHeight w:val="58"/>
        </w:trPr>
        <w:tc>
          <w:tcPr>
            <w:tcW w:w="1090" w:type="dxa"/>
            <w:vAlign w:val="center"/>
          </w:tcPr>
          <w:p w14:paraId="4E41968C" w14:textId="77777777" w:rsidR="00AB4303" w:rsidRPr="00B63FE9" w:rsidRDefault="00AB4303" w:rsidP="00181D63">
            <w:pPr>
              <w:jc w:val="center"/>
              <w:rPr>
                <w:rFonts w:ascii="Garamond" w:eastAsia="Garamond" w:hAnsi="Garamond" w:cs="Garamond"/>
                <w:b/>
                <w:bCs/>
                <w:sz w:val="22"/>
                <w:szCs w:val="22"/>
              </w:rPr>
            </w:pPr>
            <w:r w:rsidRPr="1BF804E4">
              <w:rPr>
                <w:rFonts w:ascii="Garamond" w:eastAsia="Garamond" w:hAnsi="Garamond" w:cs="Garamond"/>
                <w:b/>
                <w:bCs/>
                <w:sz w:val="22"/>
                <w:szCs w:val="22"/>
              </w:rPr>
              <w:t>Adición Valor</w:t>
            </w:r>
          </w:p>
        </w:tc>
        <w:tc>
          <w:tcPr>
            <w:tcW w:w="2984" w:type="dxa"/>
            <w:vAlign w:val="center"/>
          </w:tcPr>
          <w:p w14:paraId="45396222" w14:textId="77777777" w:rsidR="00AB4303" w:rsidRPr="00B63FE9" w:rsidRDefault="00AB4303" w:rsidP="00181D63">
            <w:pPr>
              <w:jc w:val="center"/>
              <w:rPr>
                <w:rFonts w:ascii="Garamond" w:eastAsia="Garamond" w:hAnsi="Garamond" w:cs="Garamond"/>
                <w:b/>
                <w:bCs/>
                <w:sz w:val="22"/>
                <w:szCs w:val="22"/>
              </w:rPr>
            </w:pPr>
            <w:r w:rsidRPr="1BF804E4">
              <w:rPr>
                <w:rFonts w:ascii="Garamond" w:eastAsia="Garamond" w:hAnsi="Garamond" w:cs="Garamond"/>
                <w:b/>
                <w:bCs/>
                <w:sz w:val="22"/>
                <w:szCs w:val="22"/>
              </w:rPr>
              <w:t>Prórroga Tiempo</w:t>
            </w:r>
          </w:p>
        </w:tc>
        <w:tc>
          <w:tcPr>
            <w:tcW w:w="5321" w:type="dxa"/>
            <w:vAlign w:val="center"/>
          </w:tcPr>
          <w:p w14:paraId="4576940F" w14:textId="77777777" w:rsidR="00AB4303" w:rsidRPr="00B63FE9" w:rsidRDefault="00AB4303" w:rsidP="00181D63">
            <w:pPr>
              <w:jc w:val="center"/>
              <w:rPr>
                <w:rFonts w:ascii="Garamond" w:eastAsia="Garamond" w:hAnsi="Garamond" w:cs="Garamond"/>
                <w:sz w:val="22"/>
                <w:szCs w:val="22"/>
              </w:rPr>
            </w:pPr>
            <w:r w:rsidRPr="1BF804E4">
              <w:rPr>
                <w:rFonts w:ascii="Garamond" w:eastAsia="Garamond" w:hAnsi="Garamond" w:cs="Garamond"/>
                <w:b/>
                <w:bCs/>
                <w:sz w:val="22"/>
                <w:szCs w:val="22"/>
              </w:rPr>
              <w:t>Modificación o aclaración otras cláusulas</w:t>
            </w:r>
          </w:p>
        </w:tc>
      </w:tr>
      <w:tr w:rsidR="00AB4303" w:rsidRPr="00B63FE9" w14:paraId="29DF10A9" w14:textId="77777777" w:rsidTr="00181D63">
        <w:trPr>
          <w:cantSplit/>
          <w:trHeight w:val="240"/>
        </w:trPr>
        <w:tc>
          <w:tcPr>
            <w:tcW w:w="1090" w:type="dxa"/>
            <w:vMerge w:val="restart"/>
            <w:vAlign w:val="center"/>
          </w:tcPr>
          <w:p w14:paraId="2DD93ADE" w14:textId="77777777" w:rsidR="00AB4303" w:rsidRPr="00B63FE9" w:rsidRDefault="00AB4303" w:rsidP="00181D63">
            <w:pPr>
              <w:jc w:val="center"/>
              <w:rPr>
                <w:rFonts w:ascii="Garamond" w:eastAsia="Garamond" w:hAnsi="Garamond" w:cs="Garamond"/>
                <w:b/>
                <w:bCs/>
                <w:sz w:val="22"/>
                <w:szCs w:val="22"/>
              </w:rPr>
            </w:pPr>
            <w:r w:rsidRPr="165988A8">
              <w:rPr>
                <w:rFonts w:ascii="Garamond" w:eastAsia="Garamond" w:hAnsi="Garamond" w:cs="Garamond"/>
                <w:b/>
                <w:bCs/>
                <w:sz w:val="22"/>
                <w:szCs w:val="22"/>
              </w:rPr>
              <w:t>$ N/A</w:t>
            </w:r>
          </w:p>
        </w:tc>
        <w:tc>
          <w:tcPr>
            <w:tcW w:w="2984" w:type="dxa"/>
            <w:vAlign w:val="center"/>
          </w:tcPr>
          <w:p w14:paraId="01B42600" w14:textId="77777777" w:rsidR="00AB4303" w:rsidRDefault="00AB4303" w:rsidP="00181D63">
            <w:pPr>
              <w:jc w:val="center"/>
              <w:rPr>
                <w:rFonts w:ascii="Garamond" w:eastAsia="Garamond" w:hAnsi="Garamond" w:cs="Garamond"/>
                <w:sz w:val="22"/>
                <w:szCs w:val="22"/>
              </w:rPr>
            </w:pPr>
            <w:r w:rsidRPr="1BF804E4">
              <w:rPr>
                <w:rFonts w:ascii="Garamond" w:eastAsia="Garamond" w:hAnsi="Garamond" w:cs="Garamond"/>
                <w:b/>
                <w:bCs/>
                <w:sz w:val="22"/>
                <w:szCs w:val="22"/>
              </w:rPr>
              <w:t>Tiempo</w:t>
            </w:r>
            <w:r w:rsidRPr="1BF804E4">
              <w:rPr>
                <w:rFonts w:ascii="Garamond" w:eastAsia="Garamond" w:hAnsi="Garamond" w:cs="Garamond"/>
                <w:sz w:val="22"/>
                <w:szCs w:val="22"/>
              </w:rPr>
              <w:t>:</w:t>
            </w:r>
          </w:p>
          <w:p w14:paraId="77228F2F" w14:textId="3F388A40" w:rsidR="00AB4303" w:rsidRPr="00B63FE9" w:rsidRDefault="00AB4303" w:rsidP="00181D63">
            <w:pPr>
              <w:jc w:val="center"/>
              <w:rPr>
                <w:rFonts w:ascii="Garamond" w:eastAsia="Garamond" w:hAnsi="Garamond" w:cs="Garamond"/>
                <w:sz w:val="22"/>
                <w:szCs w:val="22"/>
              </w:rPr>
            </w:pPr>
            <w:r>
              <w:rPr>
                <w:rFonts w:ascii="Garamond" w:eastAsia="Garamond" w:hAnsi="Garamond" w:cs="Garamond"/>
                <w:sz w:val="22"/>
                <w:szCs w:val="22"/>
              </w:rPr>
              <w:t>N/A</w:t>
            </w:r>
          </w:p>
        </w:tc>
        <w:tc>
          <w:tcPr>
            <w:tcW w:w="5321" w:type="dxa"/>
            <w:vMerge w:val="restart"/>
            <w:vAlign w:val="center"/>
          </w:tcPr>
          <w:p w14:paraId="03DBFF55" w14:textId="2BE106FF" w:rsidR="00AB4303" w:rsidRPr="00B63FE9" w:rsidRDefault="00AB4303" w:rsidP="00181D63">
            <w:pPr>
              <w:snapToGrid w:val="0"/>
              <w:jc w:val="both"/>
              <w:rPr>
                <w:rFonts w:ascii="Garamond" w:eastAsia="Garamond" w:hAnsi="Garamond" w:cs="Garamond"/>
                <w:sz w:val="22"/>
                <w:szCs w:val="22"/>
              </w:rPr>
            </w:pPr>
            <w:r>
              <w:rPr>
                <w:rFonts w:ascii="Garamond" w:eastAsia="Garamond" w:hAnsi="Garamond" w:cs="Garamond"/>
                <w:sz w:val="22"/>
                <w:szCs w:val="22"/>
              </w:rPr>
              <w:t>N/A</w:t>
            </w:r>
          </w:p>
        </w:tc>
      </w:tr>
      <w:tr w:rsidR="00AB4303" w:rsidRPr="00B63FE9" w14:paraId="75D6B582" w14:textId="77777777" w:rsidTr="00181D63">
        <w:trPr>
          <w:cantSplit/>
          <w:trHeight w:val="470"/>
        </w:trPr>
        <w:tc>
          <w:tcPr>
            <w:tcW w:w="1090" w:type="dxa"/>
            <w:vMerge/>
            <w:vAlign w:val="center"/>
          </w:tcPr>
          <w:p w14:paraId="6D8EE062" w14:textId="77777777" w:rsidR="00AB4303" w:rsidRPr="00B63FE9" w:rsidRDefault="00AB4303" w:rsidP="00181D63">
            <w:pPr>
              <w:rPr>
                <w:rFonts w:ascii="Garamond" w:hAnsi="Garamond"/>
                <w:b/>
                <w:bCs/>
                <w:sz w:val="22"/>
                <w:szCs w:val="22"/>
              </w:rPr>
            </w:pPr>
          </w:p>
        </w:tc>
        <w:tc>
          <w:tcPr>
            <w:tcW w:w="2984" w:type="dxa"/>
            <w:vAlign w:val="center"/>
          </w:tcPr>
          <w:p w14:paraId="1D430A43" w14:textId="77777777" w:rsidR="00AB4303" w:rsidRDefault="00AB4303" w:rsidP="00181D63">
            <w:pPr>
              <w:jc w:val="center"/>
              <w:rPr>
                <w:rFonts w:ascii="Garamond" w:eastAsia="Garamond" w:hAnsi="Garamond" w:cs="Garamond"/>
                <w:sz w:val="22"/>
                <w:szCs w:val="22"/>
              </w:rPr>
            </w:pPr>
            <w:r w:rsidRPr="1BF804E4">
              <w:rPr>
                <w:rFonts w:ascii="Garamond" w:eastAsia="Garamond" w:hAnsi="Garamond" w:cs="Garamond"/>
                <w:b/>
                <w:bCs/>
                <w:sz w:val="22"/>
                <w:szCs w:val="22"/>
              </w:rPr>
              <w:t>Fecha Terminación Final</w:t>
            </w:r>
            <w:r w:rsidRPr="1BF804E4">
              <w:rPr>
                <w:rFonts w:ascii="Garamond" w:eastAsia="Garamond" w:hAnsi="Garamond" w:cs="Garamond"/>
                <w:sz w:val="22"/>
                <w:szCs w:val="22"/>
              </w:rPr>
              <w:t>:</w:t>
            </w:r>
          </w:p>
          <w:p w14:paraId="2FED6D27" w14:textId="75A03DB3" w:rsidR="00AB4303" w:rsidRPr="00B63FE9" w:rsidRDefault="00AB4303" w:rsidP="00181D63">
            <w:pPr>
              <w:jc w:val="center"/>
              <w:rPr>
                <w:rFonts w:ascii="Garamond" w:eastAsia="Garamond" w:hAnsi="Garamond" w:cs="Garamond"/>
                <w:b/>
                <w:bCs/>
                <w:sz w:val="22"/>
                <w:szCs w:val="22"/>
              </w:rPr>
            </w:pPr>
            <w:r>
              <w:rPr>
                <w:rFonts w:ascii="Garamond" w:eastAsia="Garamond" w:hAnsi="Garamond" w:cs="Garamond"/>
                <w:sz w:val="22"/>
                <w:szCs w:val="22"/>
              </w:rPr>
              <w:t>N/A</w:t>
            </w:r>
          </w:p>
        </w:tc>
        <w:tc>
          <w:tcPr>
            <w:tcW w:w="5321" w:type="dxa"/>
            <w:vMerge/>
            <w:vAlign w:val="center"/>
          </w:tcPr>
          <w:p w14:paraId="42814F94" w14:textId="77777777" w:rsidR="00AB4303" w:rsidRPr="00B63FE9" w:rsidRDefault="00AB4303" w:rsidP="00181D63">
            <w:pPr>
              <w:snapToGrid w:val="0"/>
              <w:rPr>
                <w:rFonts w:ascii="Garamond" w:hAnsi="Garamond"/>
                <w:b/>
                <w:sz w:val="22"/>
                <w:szCs w:val="22"/>
              </w:rPr>
            </w:pPr>
          </w:p>
        </w:tc>
      </w:tr>
    </w:tbl>
    <w:p w14:paraId="5E437959" w14:textId="77777777" w:rsidR="00AB4303" w:rsidRDefault="00AB4303" w:rsidP="1BF804E4">
      <w:pPr>
        <w:rPr>
          <w:rFonts w:ascii="Garamond" w:eastAsia="Garamond" w:hAnsi="Garamond" w:cs="Garamond"/>
          <w:b/>
          <w:bCs/>
          <w:sz w:val="22"/>
          <w:szCs w:val="22"/>
        </w:rPr>
      </w:pPr>
    </w:p>
    <w:p w14:paraId="768FD54E" w14:textId="410E579A" w:rsidR="00B63FE9" w:rsidRPr="00B63FE9" w:rsidRDefault="14229FF4" w:rsidP="1BF804E4">
      <w:pPr>
        <w:rPr>
          <w:rFonts w:ascii="Garamond" w:eastAsia="Garamond" w:hAnsi="Garamond" w:cs="Garamond"/>
          <w:b/>
          <w:bCs/>
          <w:sz w:val="22"/>
          <w:szCs w:val="22"/>
        </w:rPr>
      </w:pPr>
      <w:r w:rsidRPr="1BF804E4">
        <w:rPr>
          <w:rFonts w:ascii="Garamond" w:eastAsia="Garamond" w:hAnsi="Garamond" w:cs="Garamond"/>
          <w:b/>
          <w:bCs/>
          <w:sz w:val="22"/>
          <w:szCs w:val="22"/>
        </w:rPr>
        <w:t>ESTADO FINANCIERO DEL CONTRATO:</w:t>
      </w:r>
    </w:p>
    <w:p w14:paraId="4B99056E" w14:textId="77777777" w:rsidR="00B63FE9" w:rsidRPr="00B63FE9" w:rsidRDefault="00B63FE9" w:rsidP="1BF804E4">
      <w:pPr>
        <w:rPr>
          <w:rFonts w:ascii="Garamond" w:eastAsia="Garamond" w:hAnsi="Garamond" w:cs="Garamond"/>
          <w:b/>
          <w:bCs/>
          <w:sz w:val="22"/>
          <w:szCs w:val="22"/>
        </w:rPr>
      </w:pPr>
    </w:p>
    <w:p w14:paraId="78B8275A" w14:textId="7B95EC6B" w:rsidR="00B63FE9" w:rsidRPr="00B63FE9" w:rsidRDefault="41301778" w:rsidP="1BF804E4">
      <w:pPr>
        <w:rPr>
          <w:rFonts w:ascii="Garamond" w:eastAsia="Garamond" w:hAnsi="Garamond" w:cs="Garamond"/>
          <w:b/>
          <w:bCs/>
          <w:sz w:val="22"/>
          <w:szCs w:val="22"/>
        </w:rPr>
      </w:pPr>
      <w:r w:rsidRPr="1BF804E4">
        <w:rPr>
          <w:rFonts w:ascii="Garamond" w:eastAsia="Garamond" w:hAnsi="Garamond" w:cs="Garamond"/>
          <w:b/>
          <w:bCs/>
          <w:sz w:val="22"/>
          <w:szCs w:val="22"/>
        </w:rPr>
        <w:t xml:space="preserve">Valor del </w:t>
      </w:r>
      <w:r w:rsidR="00610F29">
        <w:rPr>
          <w:rFonts w:ascii="Garamond" w:eastAsia="Garamond" w:hAnsi="Garamond" w:cs="Garamond"/>
          <w:b/>
          <w:bCs/>
          <w:sz w:val="22"/>
          <w:szCs w:val="22"/>
        </w:rPr>
        <w:t>c</w:t>
      </w:r>
      <w:r w:rsidRPr="1BF804E4">
        <w:rPr>
          <w:rFonts w:ascii="Garamond" w:eastAsia="Garamond" w:hAnsi="Garamond" w:cs="Garamond"/>
          <w:b/>
          <w:bCs/>
          <w:sz w:val="22"/>
          <w:szCs w:val="22"/>
        </w:rPr>
        <w:t>ontrato:</w:t>
      </w:r>
      <w:r w:rsidR="00B63FE9">
        <w:tab/>
      </w:r>
      <w:r w:rsidR="00B63FE9">
        <w:tab/>
      </w:r>
      <w:r w:rsidR="00B63FE9">
        <w:tab/>
      </w:r>
      <w:r w:rsidR="00B63FE9">
        <w:tab/>
      </w:r>
      <w:r w:rsidR="00B63FE9">
        <w:tab/>
      </w:r>
      <w:r w:rsidRPr="1BF804E4">
        <w:rPr>
          <w:rFonts w:ascii="Garamond" w:eastAsia="Garamond" w:hAnsi="Garamond" w:cs="Garamond"/>
          <w:b/>
          <w:bCs/>
          <w:sz w:val="22"/>
          <w:szCs w:val="22"/>
        </w:rPr>
        <w:t>$</w:t>
      </w:r>
      <w:r w:rsidR="3AB3F2D6" w:rsidRPr="1BF804E4">
        <w:rPr>
          <w:rFonts w:ascii="Garamond" w:eastAsia="Garamond" w:hAnsi="Garamond" w:cs="Garamond"/>
          <w:b/>
          <w:bCs/>
          <w:sz w:val="22"/>
          <w:szCs w:val="22"/>
        </w:rPr>
        <w:t xml:space="preserve"> </w:t>
      </w:r>
      <w:r w:rsidR="008C0372">
        <w:t>188.032.000</w:t>
      </w:r>
    </w:p>
    <w:p w14:paraId="50960CA7" w14:textId="0F530B96" w:rsidR="00B63FE9" w:rsidRDefault="41301778" w:rsidP="1BF804E4">
      <w:pPr>
        <w:rPr>
          <w:rFonts w:ascii="Garamond" w:eastAsia="Garamond" w:hAnsi="Garamond" w:cs="Garamond"/>
          <w:b/>
          <w:bCs/>
          <w:sz w:val="22"/>
          <w:szCs w:val="22"/>
        </w:rPr>
      </w:pPr>
      <w:r w:rsidRPr="1BF804E4">
        <w:rPr>
          <w:rFonts w:ascii="Garamond" w:eastAsia="Garamond" w:hAnsi="Garamond" w:cs="Garamond"/>
          <w:b/>
          <w:bCs/>
          <w:sz w:val="22"/>
          <w:szCs w:val="22"/>
        </w:rPr>
        <w:t>Valor ejecutado:</w:t>
      </w:r>
      <w:r w:rsidR="00B63FE9">
        <w:tab/>
      </w:r>
      <w:r w:rsidR="00B63FE9">
        <w:tab/>
      </w:r>
      <w:r w:rsidR="00B63FE9">
        <w:tab/>
      </w:r>
      <w:r w:rsidR="00B63FE9">
        <w:tab/>
      </w:r>
      <w:r w:rsidR="00B63FE9">
        <w:tab/>
      </w:r>
      <w:r w:rsidRPr="00B9318F">
        <w:rPr>
          <w:rFonts w:ascii="Garamond" w:eastAsia="Garamond" w:hAnsi="Garamond" w:cs="Garamond"/>
          <w:b/>
          <w:bCs/>
          <w:sz w:val="22"/>
          <w:szCs w:val="22"/>
        </w:rPr>
        <w:t>$</w:t>
      </w:r>
      <w:r w:rsidR="3AB3F2D6" w:rsidRPr="00B9318F">
        <w:rPr>
          <w:rFonts w:ascii="Garamond" w:eastAsia="Garamond" w:hAnsi="Garamond" w:cs="Garamond"/>
          <w:bCs/>
          <w:sz w:val="22"/>
          <w:szCs w:val="22"/>
        </w:rPr>
        <w:t xml:space="preserve"> </w:t>
      </w:r>
      <w:r w:rsidR="00D948B4" w:rsidRPr="00B9318F">
        <w:rPr>
          <w:rFonts w:ascii="Garamond" w:eastAsia="Garamond" w:hAnsi="Garamond" w:cs="Garamond"/>
          <w:bCs/>
          <w:sz w:val="22"/>
          <w:szCs w:val="22"/>
        </w:rPr>
        <w:t>13.635.918</w:t>
      </w:r>
      <w:r w:rsidR="006642EF" w:rsidRPr="00B9318F">
        <w:rPr>
          <w:rFonts w:ascii="Garamond" w:eastAsia="Garamond" w:hAnsi="Garamond" w:cs="Garamond"/>
          <w:b/>
          <w:bCs/>
          <w:sz w:val="22"/>
          <w:szCs w:val="22"/>
        </w:rPr>
        <w:t>*</w:t>
      </w:r>
    </w:p>
    <w:p w14:paraId="30878329" w14:textId="708B26DE" w:rsidR="00B1183C" w:rsidRPr="00B63FE9" w:rsidRDefault="14229FF4" w:rsidP="1BF804E4">
      <w:pPr>
        <w:rPr>
          <w:rFonts w:ascii="Garamond" w:eastAsia="Garamond" w:hAnsi="Garamond" w:cs="Garamond"/>
          <w:b/>
          <w:bCs/>
          <w:sz w:val="22"/>
          <w:szCs w:val="22"/>
        </w:rPr>
      </w:pPr>
      <w:r w:rsidRPr="1BF804E4">
        <w:rPr>
          <w:rFonts w:ascii="Garamond" w:eastAsia="Garamond" w:hAnsi="Garamond" w:cs="Garamond"/>
          <w:b/>
          <w:bCs/>
          <w:sz w:val="22"/>
          <w:szCs w:val="22"/>
        </w:rPr>
        <w:t xml:space="preserve">Valor </w:t>
      </w:r>
      <w:r w:rsidR="00610F29">
        <w:rPr>
          <w:rFonts w:ascii="Garamond" w:eastAsia="Garamond" w:hAnsi="Garamond" w:cs="Garamond"/>
          <w:b/>
          <w:bCs/>
          <w:sz w:val="22"/>
          <w:szCs w:val="22"/>
        </w:rPr>
        <w:t>p</w:t>
      </w:r>
      <w:r w:rsidRPr="1BF804E4">
        <w:rPr>
          <w:rFonts w:ascii="Garamond" w:eastAsia="Garamond" w:hAnsi="Garamond" w:cs="Garamond"/>
          <w:b/>
          <w:bCs/>
          <w:sz w:val="22"/>
          <w:szCs w:val="22"/>
        </w:rPr>
        <w:t>agado:</w:t>
      </w:r>
      <w:r w:rsidR="00B1183C">
        <w:tab/>
      </w:r>
      <w:r w:rsidR="00B1183C">
        <w:tab/>
      </w:r>
      <w:r w:rsidR="00B1183C">
        <w:tab/>
      </w:r>
      <w:r w:rsidR="00B1183C">
        <w:tab/>
      </w:r>
      <w:r w:rsidR="00B1183C">
        <w:tab/>
      </w:r>
      <w:r w:rsidR="00B1183C">
        <w:tab/>
      </w:r>
      <w:r w:rsidRPr="1BF804E4">
        <w:rPr>
          <w:rFonts w:ascii="Garamond" w:eastAsia="Garamond" w:hAnsi="Garamond" w:cs="Garamond"/>
          <w:b/>
          <w:bCs/>
          <w:sz w:val="22"/>
          <w:szCs w:val="22"/>
        </w:rPr>
        <w:t>$</w:t>
      </w:r>
      <w:r w:rsidR="3AB3F2D6" w:rsidRPr="1BF804E4">
        <w:rPr>
          <w:rFonts w:ascii="Garamond" w:eastAsia="Garamond" w:hAnsi="Garamond" w:cs="Garamond"/>
          <w:b/>
          <w:bCs/>
          <w:sz w:val="22"/>
          <w:szCs w:val="22"/>
        </w:rPr>
        <w:t xml:space="preserve"> </w:t>
      </w:r>
      <w:r w:rsidR="008C0372">
        <w:rPr>
          <w:rFonts w:ascii="Calibri" w:hAnsi="Calibri" w:cs="Calibri"/>
          <w:color w:val="000000"/>
          <w:szCs w:val="22"/>
        </w:rPr>
        <w:t>0</w:t>
      </w:r>
    </w:p>
    <w:p w14:paraId="11B01F75" w14:textId="4674F258" w:rsidR="00B63FE9" w:rsidRPr="00B63FE9" w:rsidRDefault="41301778" w:rsidP="1BF804E4">
      <w:pPr>
        <w:rPr>
          <w:rFonts w:ascii="Garamond" w:eastAsia="Garamond" w:hAnsi="Garamond" w:cs="Garamond"/>
          <w:b/>
          <w:bCs/>
          <w:sz w:val="22"/>
          <w:szCs w:val="22"/>
        </w:rPr>
      </w:pPr>
      <w:r w:rsidRPr="1BF804E4">
        <w:rPr>
          <w:rFonts w:ascii="Garamond" w:eastAsia="Garamond" w:hAnsi="Garamond" w:cs="Garamond"/>
          <w:b/>
          <w:bCs/>
          <w:sz w:val="22"/>
          <w:szCs w:val="22"/>
        </w:rPr>
        <w:t xml:space="preserve">Valor a </w:t>
      </w:r>
      <w:r w:rsidR="00610F29">
        <w:rPr>
          <w:rFonts w:ascii="Garamond" w:eastAsia="Garamond" w:hAnsi="Garamond" w:cs="Garamond"/>
          <w:b/>
          <w:bCs/>
          <w:sz w:val="22"/>
          <w:szCs w:val="22"/>
        </w:rPr>
        <w:t>a</w:t>
      </w:r>
      <w:r w:rsidRPr="1BF804E4">
        <w:rPr>
          <w:rFonts w:ascii="Garamond" w:eastAsia="Garamond" w:hAnsi="Garamond" w:cs="Garamond"/>
          <w:b/>
          <w:bCs/>
          <w:sz w:val="22"/>
          <w:szCs w:val="22"/>
        </w:rPr>
        <w:t>dicionar:</w:t>
      </w:r>
      <w:r w:rsidR="00B63FE9">
        <w:tab/>
      </w:r>
      <w:r w:rsidR="00B63FE9">
        <w:tab/>
      </w:r>
      <w:r w:rsidR="00B63FE9">
        <w:tab/>
      </w:r>
      <w:r w:rsidR="00B63FE9">
        <w:tab/>
      </w:r>
      <w:r w:rsidR="00B63FE9">
        <w:tab/>
      </w:r>
      <w:r w:rsidRPr="1BF804E4">
        <w:rPr>
          <w:rFonts w:ascii="Garamond" w:eastAsia="Garamond" w:hAnsi="Garamond" w:cs="Garamond"/>
          <w:b/>
          <w:bCs/>
          <w:sz w:val="22"/>
          <w:szCs w:val="22"/>
        </w:rPr>
        <w:t>$</w:t>
      </w:r>
      <w:r w:rsidR="3AB3F2D6" w:rsidRPr="1BF804E4">
        <w:rPr>
          <w:rFonts w:ascii="Garamond" w:eastAsia="Garamond" w:hAnsi="Garamond" w:cs="Garamond"/>
          <w:b/>
          <w:bCs/>
          <w:sz w:val="22"/>
          <w:szCs w:val="22"/>
        </w:rPr>
        <w:t xml:space="preserve"> </w:t>
      </w:r>
      <w:r w:rsidR="005B208E">
        <w:rPr>
          <w:rFonts w:ascii="Garamond" w:eastAsia="Garamond" w:hAnsi="Garamond" w:cs="Garamond"/>
          <w:b/>
          <w:bCs/>
          <w:sz w:val="22"/>
          <w:szCs w:val="22"/>
        </w:rPr>
        <w:t>N/A</w:t>
      </w:r>
    </w:p>
    <w:p w14:paraId="41498B51" w14:textId="59C365E1" w:rsidR="00B63FE9" w:rsidRDefault="41301778" w:rsidP="1BF804E4">
      <w:r w:rsidRPr="1BF804E4">
        <w:rPr>
          <w:rFonts w:ascii="Garamond" w:eastAsia="Garamond" w:hAnsi="Garamond" w:cs="Garamond"/>
          <w:b/>
          <w:bCs/>
          <w:sz w:val="22"/>
          <w:szCs w:val="22"/>
        </w:rPr>
        <w:t>Valor total</w:t>
      </w:r>
      <w:r w:rsidR="00303650">
        <w:rPr>
          <w:rFonts w:ascii="Garamond" w:eastAsia="Garamond" w:hAnsi="Garamond" w:cs="Garamond"/>
          <w:b/>
          <w:bCs/>
          <w:sz w:val="22"/>
          <w:szCs w:val="22"/>
        </w:rPr>
        <w:t>:</w:t>
      </w:r>
      <w:r w:rsidR="00B63FE9">
        <w:tab/>
      </w:r>
      <w:r w:rsidR="00B63FE9">
        <w:tab/>
      </w:r>
      <w:r w:rsidR="00FD146F">
        <w:tab/>
      </w:r>
      <w:r w:rsidR="00FD146F">
        <w:tab/>
      </w:r>
      <w:r w:rsidR="00FD146F">
        <w:tab/>
      </w:r>
      <w:r w:rsidR="00FD146F">
        <w:tab/>
      </w:r>
      <w:r w:rsidRPr="00F61700">
        <w:rPr>
          <w:rFonts w:ascii="Garamond" w:eastAsia="Garamond" w:hAnsi="Garamond" w:cs="Garamond"/>
          <w:b/>
          <w:bCs/>
          <w:sz w:val="22"/>
          <w:szCs w:val="22"/>
        </w:rPr>
        <w:t>$</w:t>
      </w:r>
      <w:r w:rsidR="23F43CE0" w:rsidRPr="00F61700">
        <w:rPr>
          <w:rFonts w:ascii="Garamond" w:eastAsia="Garamond" w:hAnsi="Garamond" w:cs="Garamond"/>
          <w:b/>
          <w:bCs/>
          <w:sz w:val="22"/>
          <w:szCs w:val="22"/>
        </w:rPr>
        <w:t xml:space="preserve"> </w:t>
      </w:r>
      <w:r w:rsidR="008C0372">
        <w:t>188.032.000</w:t>
      </w:r>
    </w:p>
    <w:p w14:paraId="7FF027CB" w14:textId="77777777" w:rsidR="006642EF" w:rsidRDefault="006642EF" w:rsidP="1BF804E4"/>
    <w:p w14:paraId="3B33A0B1" w14:textId="1C4D02FF" w:rsidR="006642EF" w:rsidRPr="00B63FE9" w:rsidRDefault="006642EF" w:rsidP="00B9318F">
      <w:pPr>
        <w:jc w:val="both"/>
        <w:rPr>
          <w:rFonts w:ascii="Garamond" w:eastAsia="Garamond" w:hAnsi="Garamond" w:cs="Garamond"/>
          <w:sz w:val="22"/>
          <w:szCs w:val="22"/>
        </w:rPr>
      </w:pPr>
      <w:r w:rsidRPr="009D5678">
        <w:rPr>
          <w:b/>
        </w:rPr>
        <w:t>*Nota aclaratoria</w:t>
      </w:r>
      <w:r>
        <w:t>: El valor ejecutado corresponde a la entrega física al área de almacén de la Alcaldía Local de Ciudad Bolívar, realizada el lunes primero (1) de junio de 2026. Recibido por parte del apoyo a la supervisión CSU 1103-2025(Lote2) de los elementos lúdico pedagógicos. Remisiones: No. 065-26, No. 066-26, No. 067-26, No. 068-26. Correspondientes a la</w:t>
      </w:r>
      <w:r w:rsidR="00B9318F">
        <w:t xml:space="preserve">s </w:t>
      </w:r>
      <w:r>
        <w:t>entrega</w:t>
      </w:r>
      <w:r w:rsidR="00B9318F">
        <w:t>s</w:t>
      </w:r>
      <w:r>
        <w:t xml:space="preserve"> realizada</w:t>
      </w:r>
      <w:r w:rsidR="00B9318F">
        <w:t>s</w:t>
      </w:r>
      <w:r>
        <w:t xml:space="preserve"> por el contratista hasta el momento</w:t>
      </w:r>
      <w:r w:rsidR="00B9318F">
        <w:t>.</w:t>
      </w:r>
    </w:p>
    <w:p w14:paraId="1299C43A" w14:textId="77777777" w:rsidR="00B63FE9" w:rsidRPr="00B63FE9" w:rsidRDefault="00B63FE9" w:rsidP="1BF804E4">
      <w:pPr>
        <w:rPr>
          <w:rFonts w:ascii="Garamond" w:eastAsia="Garamond" w:hAnsi="Garamond" w:cs="Garamond"/>
          <w:b/>
          <w:bCs/>
          <w:color w:val="000000"/>
          <w:sz w:val="22"/>
          <w:szCs w:val="22"/>
        </w:rPr>
      </w:pPr>
    </w:p>
    <w:p w14:paraId="07A5AF42" w14:textId="77777777" w:rsidR="00B63FE9" w:rsidRPr="00B63FE9" w:rsidRDefault="77199402" w:rsidP="1BF804E4">
      <w:pPr>
        <w:pStyle w:val="Textoindependiente21"/>
        <w:spacing w:after="0" w:line="100" w:lineRule="atLeast"/>
        <w:rPr>
          <w:rFonts w:ascii="Garamond" w:eastAsia="Garamond" w:hAnsi="Garamond" w:cs="Garamond"/>
          <w:sz w:val="22"/>
          <w:szCs w:val="22"/>
        </w:rPr>
      </w:pPr>
      <w:r w:rsidRPr="1BF804E4">
        <w:rPr>
          <w:rFonts w:ascii="Garamond" w:eastAsia="Garamond" w:hAnsi="Garamond" w:cs="Garamond"/>
          <w:b/>
          <w:bCs/>
          <w:sz w:val="22"/>
          <w:szCs w:val="22"/>
        </w:rPr>
        <w:t>CONVENIENCIA Y JUSTIFICACIÓN DE LA MODIFICACIÓN:</w:t>
      </w:r>
      <w:r w:rsidRPr="1BF804E4">
        <w:rPr>
          <w:rFonts w:ascii="Garamond" w:eastAsia="Garamond" w:hAnsi="Garamond" w:cs="Garamond"/>
          <w:sz w:val="22"/>
          <w:szCs w:val="22"/>
        </w:rPr>
        <w:t xml:space="preserve"> </w:t>
      </w:r>
    </w:p>
    <w:p w14:paraId="1D23373E" w14:textId="5E1FEC1E" w:rsidR="00B63FE9" w:rsidRPr="00B63FE9" w:rsidRDefault="00B63FE9" w:rsidP="1BF804E4">
      <w:pPr>
        <w:pStyle w:val="Textoindependiente21"/>
        <w:spacing w:after="0" w:line="100" w:lineRule="atLeast"/>
        <w:rPr>
          <w:rFonts w:ascii="Garamond" w:eastAsia="Garamond" w:hAnsi="Garamond" w:cs="Garamond"/>
          <w:sz w:val="22"/>
          <w:szCs w:val="22"/>
        </w:rPr>
      </w:pPr>
    </w:p>
    <w:p w14:paraId="467DA6AB" w14:textId="673CBF1C" w:rsidR="00B63FE9" w:rsidRDefault="5DDFA50B" w:rsidP="1BF804E4">
      <w:pPr>
        <w:pStyle w:val="Textoindependiente21"/>
        <w:numPr>
          <w:ilvl w:val="0"/>
          <w:numId w:val="1"/>
        </w:numPr>
        <w:spacing w:after="0" w:line="100" w:lineRule="atLeast"/>
        <w:rPr>
          <w:rFonts w:ascii="Garamond" w:eastAsia="Garamond" w:hAnsi="Garamond" w:cs="Garamond"/>
          <w:b/>
          <w:bCs/>
          <w:sz w:val="22"/>
          <w:szCs w:val="22"/>
        </w:rPr>
      </w:pPr>
      <w:r w:rsidRPr="1BF804E4">
        <w:rPr>
          <w:rFonts w:ascii="Garamond" w:eastAsia="Garamond" w:hAnsi="Garamond" w:cs="Garamond"/>
          <w:b/>
          <w:bCs/>
          <w:sz w:val="22"/>
          <w:szCs w:val="22"/>
        </w:rPr>
        <w:t>JUSTIFICACIÓN TÉCNICA</w:t>
      </w:r>
    </w:p>
    <w:p w14:paraId="641B5FDD" w14:textId="4D6202F3" w:rsidR="00995C08" w:rsidRPr="00995C08" w:rsidRDefault="00995C08" w:rsidP="00995C08">
      <w:pPr>
        <w:suppressAutoHyphens w:val="0"/>
        <w:spacing w:before="100" w:beforeAutospacing="1" w:after="100" w:afterAutospacing="1"/>
        <w:jc w:val="both"/>
        <w:rPr>
          <w:rFonts w:ascii="Garamond" w:hAnsi="Garamond"/>
          <w:sz w:val="24"/>
          <w:szCs w:val="24"/>
          <w:lang w:val="es-CO" w:eastAsia="es-MX"/>
        </w:rPr>
      </w:pPr>
      <w:bookmarkStart w:id="0" w:name="_Hlk232113671"/>
      <w:r w:rsidRPr="00995C08">
        <w:rPr>
          <w:rFonts w:ascii="Garamond" w:hAnsi="Garamond"/>
          <w:sz w:val="24"/>
          <w:szCs w:val="24"/>
          <w:lang w:val="es-CO" w:eastAsia="es-MX"/>
        </w:rPr>
        <w:t>Se hace necesario prorrogar el Contrato CSU-1103-2025</w:t>
      </w:r>
      <w:r w:rsidR="00D33342">
        <w:rPr>
          <w:rFonts w:ascii="Garamond" w:hAnsi="Garamond"/>
          <w:sz w:val="24"/>
          <w:szCs w:val="24"/>
          <w:lang w:val="es-CO" w:eastAsia="es-MX"/>
        </w:rPr>
        <w:t>(Lote2) por un término de dos</w:t>
      </w:r>
      <w:r w:rsidRPr="00995C08">
        <w:rPr>
          <w:rFonts w:ascii="Garamond" w:hAnsi="Garamond"/>
          <w:sz w:val="24"/>
          <w:szCs w:val="24"/>
          <w:lang w:val="es-CO" w:eastAsia="es-MX"/>
        </w:rPr>
        <w:t xml:space="preserve"> </w:t>
      </w:r>
      <w:r w:rsidR="00D33342">
        <w:rPr>
          <w:rFonts w:ascii="Garamond" w:hAnsi="Garamond"/>
          <w:sz w:val="24"/>
          <w:szCs w:val="24"/>
          <w:lang w:val="es-CO" w:eastAsia="es-MX"/>
        </w:rPr>
        <w:t>(</w:t>
      </w:r>
      <w:r>
        <w:rPr>
          <w:rFonts w:ascii="Garamond" w:hAnsi="Garamond"/>
          <w:sz w:val="24"/>
          <w:szCs w:val="24"/>
          <w:lang w:val="es-CO" w:eastAsia="es-MX"/>
        </w:rPr>
        <w:t>2</w:t>
      </w:r>
      <w:r w:rsidR="00D33342">
        <w:rPr>
          <w:rFonts w:ascii="Garamond" w:hAnsi="Garamond"/>
          <w:sz w:val="24"/>
          <w:szCs w:val="24"/>
          <w:lang w:val="es-CO" w:eastAsia="es-MX"/>
        </w:rPr>
        <w:t>)</w:t>
      </w:r>
      <w:r>
        <w:rPr>
          <w:rFonts w:ascii="Garamond" w:hAnsi="Garamond"/>
          <w:sz w:val="24"/>
          <w:szCs w:val="24"/>
          <w:lang w:val="es-CO" w:eastAsia="es-MX"/>
        </w:rPr>
        <w:t xml:space="preserve"> meses </w:t>
      </w:r>
      <w:r w:rsidR="00D33342">
        <w:rPr>
          <w:rFonts w:ascii="Garamond" w:hAnsi="Garamond"/>
          <w:sz w:val="24"/>
          <w:szCs w:val="24"/>
          <w:lang w:val="es-CO" w:eastAsia="es-MX"/>
        </w:rPr>
        <w:t xml:space="preserve">y </w:t>
      </w:r>
      <w:r w:rsidRPr="00995C08">
        <w:rPr>
          <w:rFonts w:ascii="Garamond" w:hAnsi="Garamond"/>
          <w:sz w:val="24"/>
          <w:szCs w:val="24"/>
          <w:lang w:val="es-CO" w:eastAsia="es-MX"/>
        </w:rPr>
        <w:t>días</w:t>
      </w:r>
      <w:r w:rsidR="00D33342">
        <w:rPr>
          <w:rFonts w:ascii="Garamond" w:hAnsi="Garamond"/>
          <w:sz w:val="24"/>
          <w:szCs w:val="24"/>
          <w:lang w:val="es-CO" w:eastAsia="es-MX"/>
        </w:rPr>
        <w:t xml:space="preserve"> (10)</w:t>
      </w:r>
      <w:r w:rsidR="00D33342" w:rsidRPr="00995C08">
        <w:rPr>
          <w:rFonts w:ascii="Garamond" w:hAnsi="Garamond"/>
          <w:sz w:val="24"/>
          <w:szCs w:val="24"/>
          <w:lang w:val="es-CO" w:eastAsia="es-MX"/>
        </w:rPr>
        <w:t xml:space="preserve"> </w:t>
      </w:r>
      <w:r w:rsidRPr="00995C08">
        <w:rPr>
          <w:rFonts w:ascii="Garamond" w:hAnsi="Garamond"/>
          <w:sz w:val="24"/>
          <w:szCs w:val="24"/>
          <w:lang w:val="es-CO" w:eastAsia="es-MX"/>
        </w:rPr>
        <w:t>calendario, contados a partir del vencimiento del plazo contractual, esto es, desde el 16 de junio de 2026 hasta el 25 de agosto de 2026, con el propósito de garantizar el cumplimiento integral del objeto contractual.</w:t>
      </w:r>
    </w:p>
    <w:p w14:paraId="09399401" w14:textId="662D8E57" w:rsidR="00995C08" w:rsidRPr="00995C08" w:rsidRDefault="00995C08" w:rsidP="00995C08">
      <w:pPr>
        <w:suppressAutoHyphens w:val="0"/>
        <w:spacing w:before="100" w:beforeAutospacing="1" w:after="100" w:afterAutospacing="1"/>
        <w:jc w:val="both"/>
        <w:rPr>
          <w:rFonts w:ascii="Garamond" w:hAnsi="Garamond"/>
          <w:sz w:val="24"/>
          <w:szCs w:val="24"/>
          <w:lang w:val="es-CO" w:eastAsia="es-MX"/>
        </w:rPr>
      </w:pPr>
      <w:r w:rsidRPr="00995C08">
        <w:rPr>
          <w:rFonts w:ascii="Garamond" w:hAnsi="Garamond"/>
          <w:sz w:val="24"/>
          <w:szCs w:val="24"/>
          <w:lang w:val="es-CO" w:eastAsia="es-MX"/>
        </w:rPr>
        <w:t xml:space="preserve">La necesidad de la prórroga obedece a que algunos de los elementos correspondientes a los ítems 48, 54, 55, 57 y 64 se encuentran actualmente en proceso de importación, situación ajena a la voluntad de las partes. Adicionalmente, se requiere culminar el proceso de revisión y aprobación de los diseños por parte de las dependencias competentes y </w:t>
      </w:r>
      <w:r w:rsidR="00960C67">
        <w:rPr>
          <w:rFonts w:ascii="Garamond" w:hAnsi="Garamond"/>
          <w:sz w:val="24"/>
          <w:szCs w:val="24"/>
          <w:lang w:val="es-CO" w:eastAsia="es-MX"/>
        </w:rPr>
        <w:t>precisar</w:t>
      </w:r>
      <w:r w:rsidRPr="00995C08">
        <w:rPr>
          <w:rFonts w:ascii="Garamond" w:hAnsi="Garamond"/>
          <w:sz w:val="24"/>
          <w:szCs w:val="24"/>
          <w:lang w:val="es-CO" w:eastAsia="es-MX"/>
        </w:rPr>
        <w:t xml:space="preserve"> los insumos</w:t>
      </w:r>
      <w:r w:rsidR="00960C67">
        <w:rPr>
          <w:rFonts w:ascii="Garamond" w:hAnsi="Garamond"/>
          <w:sz w:val="24"/>
          <w:szCs w:val="24"/>
          <w:lang w:val="es-CO" w:eastAsia="es-MX"/>
        </w:rPr>
        <w:t xml:space="preserve"> definitivos</w:t>
      </w:r>
      <w:r w:rsidRPr="00995C08">
        <w:rPr>
          <w:rFonts w:ascii="Garamond" w:hAnsi="Garamond"/>
          <w:sz w:val="24"/>
          <w:szCs w:val="24"/>
          <w:lang w:val="es-CO" w:eastAsia="es-MX"/>
        </w:rPr>
        <w:t xml:space="preserve"> por parte de la entidad para la consolidación del pedido final de aquellos elementos que aún no han sido requeridos.</w:t>
      </w:r>
    </w:p>
    <w:p w14:paraId="00EFA15D" w14:textId="594F2F03" w:rsidR="00995C08" w:rsidRPr="00995C08" w:rsidRDefault="00995C08" w:rsidP="00995C08">
      <w:pPr>
        <w:suppressAutoHyphens w:val="0"/>
        <w:spacing w:before="100" w:beforeAutospacing="1" w:after="100" w:afterAutospacing="1"/>
        <w:jc w:val="both"/>
        <w:rPr>
          <w:rFonts w:ascii="Garamond" w:hAnsi="Garamond"/>
          <w:sz w:val="24"/>
          <w:szCs w:val="24"/>
          <w:lang w:val="es-CO" w:eastAsia="es-MX"/>
        </w:rPr>
      </w:pPr>
      <w:r w:rsidRPr="00995C08">
        <w:rPr>
          <w:rFonts w:ascii="Garamond" w:hAnsi="Garamond"/>
          <w:sz w:val="24"/>
          <w:szCs w:val="24"/>
          <w:lang w:val="es-CO" w:eastAsia="es-MX"/>
        </w:rPr>
        <w:t>En consecuencia, la ampliación del plazo permitirá culminar satisfactoriamente</w:t>
      </w:r>
      <w:r w:rsidR="00960C67">
        <w:rPr>
          <w:rFonts w:ascii="Garamond" w:hAnsi="Garamond"/>
          <w:sz w:val="24"/>
          <w:szCs w:val="24"/>
          <w:lang w:val="es-CO" w:eastAsia="es-MX"/>
        </w:rPr>
        <w:t xml:space="preserve"> el cumplimiento de</w:t>
      </w:r>
      <w:r w:rsidRPr="00995C08">
        <w:rPr>
          <w:rFonts w:ascii="Garamond" w:hAnsi="Garamond"/>
          <w:sz w:val="24"/>
          <w:szCs w:val="24"/>
          <w:lang w:val="es-CO" w:eastAsia="es-MX"/>
        </w:rPr>
        <w:t xml:space="preserve"> las actividades pendientes y asegurar la entrega total de los elementos lúdico-pedagógicos objeto del contrato, sin afectar las condiciones inicialmente pactadas</w:t>
      </w:r>
      <w:r w:rsidR="00960C67">
        <w:rPr>
          <w:rFonts w:ascii="Garamond" w:hAnsi="Garamond"/>
          <w:sz w:val="24"/>
          <w:szCs w:val="24"/>
          <w:lang w:val="es-CO" w:eastAsia="es-MX"/>
        </w:rPr>
        <w:t>,</w:t>
      </w:r>
      <w:r w:rsidRPr="00995C08">
        <w:rPr>
          <w:rFonts w:ascii="Garamond" w:hAnsi="Garamond"/>
          <w:sz w:val="24"/>
          <w:szCs w:val="24"/>
          <w:lang w:val="es-CO" w:eastAsia="es-MX"/>
        </w:rPr>
        <w:t xml:space="preserve"> ni el cumplimiento de las metas establecidas por la Alcaldía Local de Ciudad Bolívar.</w:t>
      </w:r>
    </w:p>
    <w:p w14:paraId="097F412B" w14:textId="25A99718" w:rsidR="00B63FE9" w:rsidRPr="00BB378F" w:rsidRDefault="59C93F75" w:rsidP="001A7FF3">
      <w:pPr>
        <w:pStyle w:val="Ttulo1"/>
        <w:numPr>
          <w:ilvl w:val="0"/>
          <w:numId w:val="1"/>
        </w:numPr>
        <w:spacing w:before="1"/>
        <w:jc w:val="both"/>
        <w:rPr>
          <w:rFonts w:ascii="Garamond" w:eastAsia="Garamond" w:hAnsi="Garamond" w:cs="Garamond"/>
          <w:b/>
          <w:bCs/>
          <w:color w:val="auto"/>
          <w:sz w:val="22"/>
          <w:szCs w:val="22"/>
          <w:lang w:val="es"/>
        </w:rPr>
      </w:pPr>
      <w:bookmarkStart w:id="1" w:name="_Hlk232113697"/>
      <w:bookmarkEnd w:id="0"/>
      <w:r w:rsidRPr="00BB378F">
        <w:rPr>
          <w:rFonts w:ascii="Garamond" w:eastAsia="Garamond" w:hAnsi="Garamond" w:cs="Garamond"/>
          <w:b/>
          <w:bCs/>
          <w:color w:val="auto"/>
          <w:sz w:val="22"/>
          <w:szCs w:val="22"/>
          <w:lang w:val="es"/>
        </w:rPr>
        <w:lastRenderedPageBreak/>
        <w:t>JUSTIFICACIÓN FINANCIERA</w:t>
      </w:r>
    </w:p>
    <w:p w14:paraId="74576916" w14:textId="4DCB79B4" w:rsidR="00995C08" w:rsidRPr="00995C08" w:rsidRDefault="00995C08" w:rsidP="00995C08">
      <w:pPr>
        <w:pStyle w:val="NormalWeb"/>
        <w:jc w:val="both"/>
        <w:rPr>
          <w:rFonts w:ascii="Garamond" w:hAnsi="Garamond"/>
          <w:lang w:val="es-CO" w:eastAsia="es-MX"/>
        </w:rPr>
      </w:pPr>
      <w:r w:rsidRPr="00995C08">
        <w:rPr>
          <w:rFonts w:ascii="Garamond" w:hAnsi="Garamond"/>
          <w:lang w:val="es-CO" w:eastAsia="es-MX"/>
        </w:rPr>
        <w:t>De conformidad con la ejecución presupuestal del Contrato CSU-1103-2025</w:t>
      </w:r>
      <w:r w:rsidR="00D33342">
        <w:rPr>
          <w:rFonts w:ascii="Garamond" w:hAnsi="Garamond"/>
          <w:lang w:val="es-CO" w:eastAsia="es-MX"/>
        </w:rPr>
        <w:t xml:space="preserve"> (Lote2)</w:t>
      </w:r>
      <w:r w:rsidRPr="00995C08">
        <w:rPr>
          <w:rFonts w:ascii="Garamond" w:hAnsi="Garamond"/>
          <w:lang w:val="es-CO" w:eastAsia="es-MX"/>
        </w:rPr>
        <w:t>, se evidencia que existen recursos suficientes para atender la totalidad de las obligaciones contractuales, razón por la cual la modificación solicitada corresponde exclusivamente a una prórroga en tiempo y no implica adición de recursos.</w:t>
      </w:r>
    </w:p>
    <w:p w14:paraId="586778FC" w14:textId="77777777" w:rsidR="00995C08" w:rsidRPr="00995C08" w:rsidRDefault="00995C08" w:rsidP="00995C08">
      <w:pPr>
        <w:suppressAutoHyphens w:val="0"/>
        <w:spacing w:before="100" w:beforeAutospacing="1" w:after="100" w:afterAutospacing="1"/>
        <w:jc w:val="both"/>
        <w:rPr>
          <w:rFonts w:ascii="Garamond" w:hAnsi="Garamond"/>
          <w:sz w:val="24"/>
          <w:szCs w:val="24"/>
          <w:lang w:val="es-CO" w:eastAsia="es-MX"/>
        </w:rPr>
      </w:pPr>
      <w:r w:rsidRPr="00995C08">
        <w:rPr>
          <w:rFonts w:ascii="Garamond" w:hAnsi="Garamond"/>
          <w:sz w:val="24"/>
          <w:szCs w:val="24"/>
          <w:lang w:val="es-CO" w:eastAsia="es-MX"/>
        </w:rPr>
        <w:t>El contrato cuenta con respaldo presupuestal por valor de CIENTO OCHENTA Y OCHO MILLONES TREINTA Y DOS MIL PESOS ($188.032.000), amparados mediante el Certificado de Registro Presupuestal No. 3551, distribuido en los proyectos de inversión 20242238, 20242240 y 20242245.</w:t>
      </w:r>
    </w:p>
    <w:p w14:paraId="2988B9D8" w14:textId="4E4962D7" w:rsidR="00B63FE9" w:rsidRPr="00995C08" w:rsidRDefault="00995C08" w:rsidP="00995C08">
      <w:pPr>
        <w:suppressAutoHyphens w:val="0"/>
        <w:spacing w:before="100" w:beforeAutospacing="1" w:after="100" w:afterAutospacing="1"/>
        <w:jc w:val="both"/>
        <w:rPr>
          <w:rFonts w:ascii="Garamond" w:hAnsi="Garamond"/>
          <w:sz w:val="24"/>
          <w:szCs w:val="24"/>
          <w:lang w:val="es-CO" w:eastAsia="es-MX"/>
        </w:rPr>
      </w:pPr>
      <w:r w:rsidRPr="00995C08">
        <w:rPr>
          <w:rFonts w:ascii="Garamond" w:hAnsi="Garamond"/>
          <w:sz w:val="24"/>
          <w:szCs w:val="24"/>
          <w:lang w:val="es-CO" w:eastAsia="es-MX"/>
        </w:rPr>
        <w:t>En consecuencia, la presente modificación no genera erogaciones adicionales para el Fondo de Desarrollo Local de Ciudad Bolívar y mantiene inalterado el valor inicialmente pactado.</w:t>
      </w:r>
    </w:p>
    <w:p w14:paraId="77E26F63" w14:textId="4F2437C4" w:rsidR="005B1B6A" w:rsidRPr="00960C67" w:rsidRDefault="00995C08" w:rsidP="00960C67">
      <w:pPr>
        <w:suppressAutoHyphens w:val="0"/>
        <w:spacing w:before="100" w:beforeAutospacing="1" w:after="100" w:afterAutospacing="1"/>
        <w:jc w:val="both"/>
        <w:rPr>
          <w:rFonts w:ascii="Garamond" w:hAnsi="Garamond"/>
          <w:sz w:val="24"/>
          <w:szCs w:val="24"/>
          <w:lang w:val="es-CO" w:eastAsia="es-MX"/>
        </w:rPr>
      </w:pPr>
      <w:r w:rsidRPr="00960C67">
        <w:rPr>
          <w:rFonts w:ascii="Garamond" w:hAnsi="Garamond"/>
          <w:sz w:val="24"/>
          <w:szCs w:val="24"/>
          <w:lang w:val="es-CO" w:eastAsia="es-MX"/>
        </w:rPr>
        <w:t xml:space="preserve">Así las cosas, </w:t>
      </w:r>
      <w:r w:rsidR="005B1B6A" w:rsidRPr="00960C67">
        <w:rPr>
          <w:rFonts w:ascii="Garamond" w:hAnsi="Garamond"/>
          <w:sz w:val="24"/>
          <w:szCs w:val="24"/>
          <w:lang w:val="es-CO" w:eastAsia="es-MX"/>
        </w:rPr>
        <w:t xml:space="preserve">Bajo el rubro o proyecto de inversión No. </w:t>
      </w:r>
      <w:r w:rsidR="00C67C84" w:rsidRPr="00960C67">
        <w:rPr>
          <w:rFonts w:ascii="Garamond" w:hAnsi="Garamond"/>
          <w:sz w:val="24"/>
          <w:szCs w:val="24"/>
          <w:lang w:val="es-CO" w:eastAsia="es-MX"/>
        </w:rPr>
        <w:t xml:space="preserve">2238, 2240, 2245 </w:t>
      </w:r>
      <w:r w:rsidR="005B1B6A" w:rsidRPr="00960C67">
        <w:rPr>
          <w:rFonts w:ascii="Garamond" w:hAnsi="Garamond"/>
          <w:sz w:val="24"/>
          <w:szCs w:val="24"/>
          <w:lang w:val="es-CO" w:eastAsia="es-MX"/>
        </w:rPr>
        <w:t>de 2025 se relaciona la d</w:t>
      </w:r>
      <w:r w:rsidR="00C67C84" w:rsidRPr="00960C67">
        <w:rPr>
          <w:rFonts w:ascii="Garamond" w:hAnsi="Garamond"/>
          <w:sz w:val="24"/>
          <w:szCs w:val="24"/>
          <w:lang w:val="es-CO" w:eastAsia="es-MX"/>
        </w:rPr>
        <w:t>istribución presupuestal del CSU</w:t>
      </w:r>
      <w:r w:rsidR="005B1B6A" w:rsidRPr="00960C67">
        <w:rPr>
          <w:rFonts w:ascii="Garamond" w:hAnsi="Garamond"/>
          <w:sz w:val="24"/>
          <w:szCs w:val="24"/>
          <w:lang w:val="es-CO" w:eastAsia="es-MX"/>
        </w:rPr>
        <w:t xml:space="preserve"> </w:t>
      </w:r>
      <w:r w:rsidR="00C67C84" w:rsidRPr="00960C67">
        <w:rPr>
          <w:rFonts w:ascii="Garamond" w:hAnsi="Garamond"/>
          <w:sz w:val="24"/>
          <w:szCs w:val="24"/>
          <w:lang w:val="es-CO" w:eastAsia="es-MX"/>
        </w:rPr>
        <w:t>1103</w:t>
      </w:r>
      <w:r w:rsidR="005B1B6A" w:rsidRPr="00960C67">
        <w:rPr>
          <w:rFonts w:ascii="Garamond" w:hAnsi="Garamond"/>
          <w:sz w:val="24"/>
          <w:szCs w:val="24"/>
          <w:lang w:val="es-CO" w:eastAsia="es-MX"/>
        </w:rPr>
        <w:t>-2025</w:t>
      </w:r>
      <w:r w:rsidR="00D33342" w:rsidRPr="00960C67">
        <w:rPr>
          <w:rFonts w:ascii="Garamond" w:hAnsi="Garamond"/>
          <w:sz w:val="24"/>
          <w:szCs w:val="24"/>
          <w:lang w:val="es-CO" w:eastAsia="es-MX"/>
        </w:rPr>
        <w:t xml:space="preserve"> (Lote 2)</w:t>
      </w:r>
      <w:r w:rsidR="005D5225" w:rsidRPr="00960C67">
        <w:rPr>
          <w:rFonts w:ascii="Garamond" w:hAnsi="Garamond"/>
          <w:sz w:val="24"/>
          <w:szCs w:val="24"/>
          <w:lang w:val="es-CO" w:eastAsia="es-MX"/>
        </w:rPr>
        <w:t>.</w:t>
      </w:r>
    </w:p>
    <w:p w14:paraId="3F8F7EF4" w14:textId="28DB15DC" w:rsidR="00B63FE9" w:rsidRPr="005B1B6A" w:rsidRDefault="00B63FE9" w:rsidP="00740820">
      <w:pPr>
        <w:jc w:val="both"/>
        <w:rPr>
          <w:rFonts w:ascii="Garamond" w:eastAsia="Garamond" w:hAnsi="Garamond"/>
          <w:sz w:val="22"/>
          <w:szCs w:val="22"/>
        </w:rPr>
      </w:pPr>
    </w:p>
    <w:tbl>
      <w:tblPr>
        <w:tblW w:w="4344" w:type="pct"/>
        <w:jc w:val="center"/>
        <w:tblLayout w:type="fixed"/>
        <w:tblCellMar>
          <w:left w:w="70" w:type="dxa"/>
          <w:right w:w="70" w:type="dxa"/>
        </w:tblCellMar>
        <w:tblLook w:val="04A0" w:firstRow="1" w:lastRow="0" w:firstColumn="1" w:lastColumn="0" w:noHBand="0" w:noVBand="1"/>
      </w:tblPr>
      <w:tblGrid>
        <w:gridCol w:w="2646"/>
        <w:gridCol w:w="1750"/>
        <w:gridCol w:w="1254"/>
        <w:gridCol w:w="1118"/>
        <w:gridCol w:w="1394"/>
      </w:tblGrid>
      <w:tr w:rsidR="005B1B6A" w:rsidRPr="006404AE" w14:paraId="08BA29D2" w14:textId="77777777" w:rsidTr="00292A7C">
        <w:trPr>
          <w:trHeight w:val="300"/>
          <w:jc w:val="center"/>
        </w:trPr>
        <w:tc>
          <w:tcPr>
            <w:tcW w:w="1621" w:type="pct"/>
            <w:tcBorders>
              <w:top w:val="single" w:sz="4" w:space="0" w:color="auto"/>
              <w:left w:val="single" w:sz="4" w:space="0" w:color="auto"/>
              <w:bottom w:val="single" w:sz="4" w:space="0" w:color="auto"/>
              <w:right w:val="single" w:sz="4" w:space="0" w:color="auto"/>
            </w:tcBorders>
            <w:noWrap/>
            <w:vAlign w:val="center"/>
            <w:hideMark/>
          </w:tcPr>
          <w:p w14:paraId="432990B0" w14:textId="77777777" w:rsidR="005B1B6A" w:rsidRPr="00DD4306" w:rsidRDefault="005B1B6A" w:rsidP="00292A7C">
            <w:pPr>
              <w:suppressAutoHyphens w:val="0"/>
              <w:jc w:val="center"/>
              <w:rPr>
                <w:rFonts w:ascii="Garamond" w:hAnsi="Garamond"/>
                <w:b/>
                <w:bCs/>
                <w:sz w:val="22"/>
                <w:szCs w:val="22"/>
                <w:lang w:val="es-419" w:eastAsia="es-419"/>
              </w:rPr>
            </w:pPr>
            <w:bookmarkStart w:id="2" w:name="_Hlk183946958"/>
            <w:r w:rsidRPr="00DD4306">
              <w:rPr>
                <w:rFonts w:ascii="Garamond" w:hAnsi="Garamond"/>
                <w:b/>
                <w:bCs/>
                <w:sz w:val="22"/>
                <w:szCs w:val="22"/>
                <w:lang w:val="es-419" w:eastAsia="es-419"/>
              </w:rPr>
              <w:t>Rubro o proyecto de inversión</w:t>
            </w:r>
          </w:p>
        </w:tc>
        <w:tc>
          <w:tcPr>
            <w:tcW w:w="1072" w:type="pct"/>
            <w:tcBorders>
              <w:top w:val="single" w:sz="4" w:space="0" w:color="auto"/>
              <w:left w:val="nil"/>
              <w:bottom w:val="single" w:sz="4" w:space="0" w:color="auto"/>
              <w:right w:val="single" w:sz="4" w:space="0" w:color="auto"/>
            </w:tcBorders>
            <w:noWrap/>
            <w:vAlign w:val="center"/>
            <w:hideMark/>
          </w:tcPr>
          <w:p w14:paraId="2CA07B04" w14:textId="77777777" w:rsidR="005B1B6A" w:rsidRPr="00DD4306" w:rsidRDefault="005B1B6A" w:rsidP="00292A7C">
            <w:pPr>
              <w:suppressAutoHyphens w:val="0"/>
              <w:jc w:val="center"/>
              <w:rPr>
                <w:rFonts w:ascii="Garamond" w:hAnsi="Garamond"/>
                <w:b/>
                <w:bCs/>
                <w:sz w:val="22"/>
                <w:szCs w:val="22"/>
                <w:lang w:val="es-419" w:eastAsia="es-419"/>
              </w:rPr>
            </w:pPr>
            <w:r w:rsidRPr="00DD4306">
              <w:rPr>
                <w:rFonts w:ascii="Garamond" w:hAnsi="Garamond"/>
                <w:b/>
                <w:bCs/>
                <w:sz w:val="22"/>
                <w:szCs w:val="22"/>
                <w:lang w:val="es-419" w:eastAsia="es-419"/>
              </w:rPr>
              <w:t>Meta proyecto de inversión</w:t>
            </w:r>
          </w:p>
        </w:tc>
        <w:tc>
          <w:tcPr>
            <w:tcW w:w="768" w:type="pct"/>
            <w:tcBorders>
              <w:top w:val="single" w:sz="4" w:space="0" w:color="auto"/>
              <w:left w:val="nil"/>
              <w:bottom w:val="single" w:sz="4" w:space="0" w:color="auto"/>
              <w:right w:val="single" w:sz="4" w:space="0" w:color="auto"/>
            </w:tcBorders>
            <w:noWrap/>
            <w:vAlign w:val="center"/>
            <w:hideMark/>
          </w:tcPr>
          <w:p w14:paraId="239C2272" w14:textId="77777777" w:rsidR="005B1B6A" w:rsidRPr="00DD4306" w:rsidRDefault="005B1B6A" w:rsidP="00292A7C">
            <w:pPr>
              <w:suppressAutoHyphens w:val="0"/>
              <w:jc w:val="center"/>
              <w:rPr>
                <w:rFonts w:ascii="Garamond" w:hAnsi="Garamond"/>
                <w:b/>
                <w:bCs/>
                <w:sz w:val="22"/>
                <w:szCs w:val="22"/>
                <w:lang w:val="es-419" w:eastAsia="es-419"/>
              </w:rPr>
            </w:pPr>
            <w:r w:rsidRPr="00DD4306">
              <w:rPr>
                <w:rFonts w:ascii="Garamond" w:hAnsi="Garamond"/>
                <w:b/>
                <w:bCs/>
                <w:sz w:val="22"/>
                <w:szCs w:val="22"/>
                <w:lang w:val="es-419" w:eastAsia="es-419"/>
              </w:rPr>
              <w:t xml:space="preserve">Inicial o </w:t>
            </w:r>
          </w:p>
          <w:p w14:paraId="37E228A9" w14:textId="77777777" w:rsidR="005B1B6A" w:rsidRPr="00DD4306" w:rsidRDefault="005B1B6A" w:rsidP="00292A7C">
            <w:pPr>
              <w:suppressAutoHyphens w:val="0"/>
              <w:jc w:val="center"/>
              <w:rPr>
                <w:rFonts w:ascii="Garamond" w:hAnsi="Garamond"/>
                <w:b/>
                <w:bCs/>
                <w:sz w:val="22"/>
                <w:szCs w:val="22"/>
                <w:lang w:val="es-419" w:eastAsia="es-419"/>
              </w:rPr>
            </w:pPr>
            <w:r w:rsidRPr="00DD4306">
              <w:rPr>
                <w:rFonts w:ascii="Garamond" w:hAnsi="Garamond"/>
                <w:b/>
                <w:bCs/>
                <w:sz w:val="22"/>
                <w:szCs w:val="22"/>
                <w:lang w:val="es-419" w:eastAsia="es-419"/>
              </w:rPr>
              <w:t>adición</w:t>
            </w:r>
          </w:p>
        </w:tc>
        <w:tc>
          <w:tcPr>
            <w:tcW w:w="685" w:type="pct"/>
            <w:tcBorders>
              <w:top w:val="single" w:sz="4" w:space="0" w:color="auto"/>
              <w:left w:val="nil"/>
              <w:bottom w:val="single" w:sz="4" w:space="0" w:color="auto"/>
              <w:right w:val="single" w:sz="4" w:space="0" w:color="auto"/>
            </w:tcBorders>
            <w:noWrap/>
            <w:vAlign w:val="center"/>
            <w:hideMark/>
          </w:tcPr>
          <w:p w14:paraId="7A3EAC8A" w14:textId="77777777" w:rsidR="005B1B6A" w:rsidRPr="00DD4306" w:rsidRDefault="005B1B6A" w:rsidP="00292A7C">
            <w:pPr>
              <w:suppressAutoHyphens w:val="0"/>
              <w:jc w:val="center"/>
              <w:rPr>
                <w:rFonts w:ascii="Garamond" w:hAnsi="Garamond"/>
                <w:b/>
                <w:bCs/>
                <w:sz w:val="22"/>
                <w:szCs w:val="22"/>
                <w:lang w:val="es-419" w:eastAsia="es-419"/>
              </w:rPr>
            </w:pPr>
            <w:r w:rsidRPr="00DD4306">
              <w:rPr>
                <w:rFonts w:ascii="Garamond" w:hAnsi="Garamond"/>
                <w:b/>
                <w:bCs/>
                <w:sz w:val="22"/>
                <w:szCs w:val="22"/>
                <w:lang w:val="es-419" w:eastAsia="es-419"/>
              </w:rPr>
              <w:t>No. CRP</w:t>
            </w:r>
          </w:p>
        </w:tc>
        <w:tc>
          <w:tcPr>
            <w:tcW w:w="854" w:type="pct"/>
            <w:tcBorders>
              <w:top w:val="single" w:sz="4" w:space="0" w:color="auto"/>
              <w:left w:val="nil"/>
              <w:bottom w:val="single" w:sz="4" w:space="0" w:color="auto"/>
              <w:right w:val="single" w:sz="4" w:space="0" w:color="auto"/>
            </w:tcBorders>
            <w:vAlign w:val="center"/>
          </w:tcPr>
          <w:p w14:paraId="516E1F78" w14:textId="77777777" w:rsidR="005B1B6A" w:rsidRPr="00DD4306" w:rsidRDefault="005B1B6A" w:rsidP="00292A7C">
            <w:pPr>
              <w:suppressAutoHyphens w:val="0"/>
              <w:jc w:val="center"/>
              <w:rPr>
                <w:rFonts w:ascii="Garamond" w:hAnsi="Garamond"/>
                <w:b/>
                <w:bCs/>
                <w:sz w:val="22"/>
                <w:szCs w:val="22"/>
                <w:lang w:val="es-419" w:eastAsia="es-419"/>
              </w:rPr>
            </w:pPr>
            <w:r w:rsidRPr="00DD4306">
              <w:rPr>
                <w:rFonts w:ascii="Garamond" w:hAnsi="Garamond"/>
                <w:b/>
                <w:bCs/>
                <w:sz w:val="22"/>
                <w:szCs w:val="22"/>
                <w:lang w:val="es-419" w:eastAsia="es-419"/>
              </w:rPr>
              <w:t>Valor CRP</w:t>
            </w:r>
          </w:p>
        </w:tc>
      </w:tr>
      <w:tr w:rsidR="005B1B6A" w:rsidRPr="006404AE" w14:paraId="6A52BEEB" w14:textId="77777777" w:rsidTr="00292A7C">
        <w:trPr>
          <w:trHeight w:val="58"/>
          <w:jc w:val="center"/>
        </w:trPr>
        <w:tc>
          <w:tcPr>
            <w:tcW w:w="1621" w:type="pct"/>
            <w:tcBorders>
              <w:top w:val="nil"/>
              <w:left w:val="single" w:sz="4" w:space="0" w:color="auto"/>
              <w:bottom w:val="single" w:sz="4" w:space="0" w:color="auto"/>
              <w:right w:val="single" w:sz="4" w:space="0" w:color="auto"/>
            </w:tcBorders>
            <w:noWrap/>
            <w:vAlign w:val="center"/>
            <w:hideMark/>
          </w:tcPr>
          <w:p w14:paraId="68E30DFE" w14:textId="7A0C1B96" w:rsidR="005B1B6A" w:rsidRPr="00DD4306" w:rsidRDefault="000956CF" w:rsidP="00292A7C">
            <w:pPr>
              <w:suppressAutoHyphens w:val="0"/>
              <w:jc w:val="center"/>
              <w:rPr>
                <w:rFonts w:ascii="Garamond" w:hAnsi="Garamond"/>
                <w:b/>
                <w:bCs/>
                <w:color w:val="808080"/>
                <w:sz w:val="22"/>
                <w:szCs w:val="22"/>
                <w:lang w:val="es-419" w:eastAsia="es-419"/>
              </w:rPr>
            </w:pPr>
            <w:r>
              <w:t>20242238</w:t>
            </w:r>
          </w:p>
        </w:tc>
        <w:tc>
          <w:tcPr>
            <w:tcW w:w="1072" w:type="pct"/>
            <w:tcBorders>
              <w:top w:val="nil"/>
              <w:left w:val="single" w:sz="4" w:space="0" w:color="auto"/>
              <w:bottom w:val="single" w:sz="4" w:space="0" w:color="auto"/>
              <w:right w:val="single" w:sz="4" w:space="0" w:color="auto"/>
            </w:tcBorders>
            <w:noWrap/>
            <w:vAlign w:val="center"/>
            <w:hideMark/>
          </w:tcPr>
          <w:p w14:paraId="699CA5A8" w14:textId="51697EE4" w:rsidR="005B1B6A" w:rsidRPr="00DD4306" w:rsidRDefault="005B1B6A" w:rsidP="00292A7C">
            <w:pPr>
              <w:suppressAutoHyphens w:val="0"/>
              <w:jc w:val="center"/>
              <w:rPr>
                <w:rFonts w:ascii="Garamond" w:hAnsi="Garamond"/>
                <w:color w:val="000000"/>
                <w:sz w:val="22"/>
                <w:szCs w:val="22"/>
                <w:lang w:val="es-419" w:eastAsia="es-419"/>
              </w:rPr>
            </w:pPr>
            <w:r w:rsidRPr="001D14D1">
              <w:rPr>
                <w:rFonts w:ascii="Garamond" w:hAnsi="Garamond"/>
                <w:sz w:val="22"/>
                <w:szCs w:val="22"/>
              </w:rPr>
              <w:t xml:space="preserve">$ </w:t>
            </w:r>
            <w:r w:rsidR="000956CF">
              <w:rPr>
                <w:rFonts w:ascii="Garamond" w:hAnsi="Garamond"/>
                <w:sz w:val="22"/>
                <w:szCs w:val="22"/>
              </w:rPr>
              <w:t>1</w:t>
            </w:r>
            <w:r w:rsidR="000956CF">
              <w:t>5.000.000</w:t>
            </w:r>
          </w:p>
        </w:tc>
        <w:tc>
          <w:tcPr>
            <w:tcW w:w="768" w:type="pct"/>
            <w:tcBorders>
              <w:top w:val="nil"/>
              <w:left w:val="nil"/>
              <w:bottom w:val="single" w:sz="4" w:space="0" w:color="auto"/>
              <w:right w:val="single" w:sz="4" w:space="0" w:color="auto"/>
            </w:tcBorders>
            <w:noWrap/>
            <w:vAlign w:val="center"/>
            <w:hideMark/>
          </w:tcPr>
          <w:p w14:paraId="398C1CD0" w14:textId="77777777" w:rsidR="005B1B6A" w:rsidRDefault="005B1B6A" w:rsidP="00292A7C">
            <w:pPr>
              <w:suppressAutoHyphens w:val="0"/>
              <w:jc w:val="center"/>
              <w:rPr>
                <w:rFonts w:ascii="Garamond" w:hAnsi="Garamond"/>
                <w:b/>
                <w:bCs/>
                <w:color w:val="000000"/>
                <w:sz w:val="22"/>
                <w:szCs w:val="22"/>
                <w:lang w:val="es-419" w:eastAsia="es-419"/>
              </w:rPr>
            </w:pPr>
            <w:r>
              <w:rPr>
                <w:rFonts w:ascii="Garamond" w:hAnsi="Garamond"/>
                <w:b/>
                <w:bCs/>
                <w:color w:val="000000"/>
                <w:sz w:val="22"/>
                <w:szCs w:val="22"/>
                <w:lang w:val="es-419" w:eastAsia="es-419"/>
              </w:rPr>
              <w:t>No aplica</w:t>
            </w:r>
          </w:p>
        </w:tc>
        <w:tc>
          <w:tcPr>
            <w:tcW w:w="685" w:type="pct"/>
            <w:tcBorders>
              <w:top w:val="nil"/>
              <w:left w:val="single" w:sz="4" w:space="0" w:color="auto"/>
              <w:bottom w:val="single" w:sz="4" w:space="0" w:color="auto"/>
              <w:right w:val="single" w:sz="4" w:space="0" w:color="auto"/>
            </w:tcBorders>
            <w:noWrap/>
            <w:vAlign w:val="center"/>
            <w:hideMark/>
          </w:tcPr>
          <w:p w14:paraId="4F3A17ED" w14:textId="1D084247" w:rsidR="005B1B6A" w:rsidRDefault="00C67C84" w:rsidP="00292A7C">
            <w:pPr>
              <w:suppressAutoHyphens w:val="0"/>
              <w:jc w:val="center"/>
              <w:rPr>
                <w:rFonts w:ascii="Garamond" w:hAnsi="Garamond"/>
                <w:b/>
                <w:bCs/>
                <w:color w:val="000000"/>
                <w:sz w:val="22"/>
                <w:szCs w:val="22"/>
                <w:lang w:val="es-419" w:eastAsia="es-419"/>
              </w:rPr>
            </w:pPr>
            <w:r w:rsidRPr="00C67C84">
              <w:rPr>
                <w:rFonts w:ascii="Garamond" w:hAnsi="Garamond"/>
                <w:b/>
                <w:bCs/>
                <w:sz w:val="22"/>
                <w:szCs w:val="22"/>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02B4BA11" w14:textId="56BB473D" w:rsidR="005B1B6A" w:rsidRPr="00DD4306" w:rsidRDefault="005B1B6A" w:rsidP="00330DA6">
            <w:pPr>
              <w:suppressAutoHyphens w:val="0"/>
              <w:jc w:val="center"/>
              <w:rPr>
                <w:rFonts w:ascii="Garamond" w:hAnsi="Garamond"/>
                <w:b/>
                <w:bCs/>
                <w:color w:val="808080"/>
                <w:sz w:val="22"/>
                <w:szCs w:val="22"/>
                <w:lang w:val="es-419" w:eastAsia="es-419"/>
              </w:rPr>
            </w:pPr>
            <w:r w:rsidRPr="001D14D1">
              <w:rPr>
                <w:rFonts w:ascii="Garamond" w:hAnsi="Garamond"/>
                <w:sz w:val="22"/>
                <w:szCs w:val="22"/>
              </w:rPr>
              <w:t xml:space="preserve">$ </w:t>
            </w:r>
            <w:r w:rsidR="00330DA6">
              <w:rPr>
                <w:rFonts w:ascii="Garamond" w:hAnsi="Garamond"/>
                <w:sz w:val="22"/>
                <w:szCs w:val="22"/>
              </w:rPr>
              <w:t>1</w:t>
            </w:r>
            <w:r w:rsidR="00330DA6">
              <w:t>5.000.000</w:t>
            </w:r>
          </w:p>
        </w:tc>
      </w:tr>
      <w:tr w:rsidR="00C67C84" w:rsidRPr="006404AE" w14:paraId="65F9891A" w14:textId="77777777" w:rsidTr="000060F5">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7C7585B1" w14:textId="3E772172" w:rsidR="00C67C84" w:rsidRDefault="00C67C84" w:rsidP="00C67C84">
            <w:pPr>
              <w:suppressAutoHyphens w:val="0"/>
              <w:jc w:val="center"/>
            </w:pPr>
            <w:r>
              <w:t>20242240</w:t>
            </w:r>
          </w:p>
        </w:tc>
        <w:tc>
          <w:tcPr>
            <w:tcW w:w="1072" w:type="pct"/>
            <w:tcBorders>
              <w:top w:val="nil"/>
              <w:left w:val="single" w:sz="4" w:space="0" w:color="auto"/>
              <w:bottom w:val="single" w:sz="4" w:space="0" w:color="auto"/>
              <w:right w:val="single" w:sz="4" w:space="0" w:color="auto"/>
            </w:tcBorders>
            <w:noWrap/>
            <w:vAlign w:val="center"/>
          </w:tcPr>
          <w:p w14:paraId="4396D089" w14:textId="01C03F36" w:rsidR="00C67C84" w:rsidRPr="001D14D1" w:rsidRDefault="00C67C84" w:rsidP="00C67C84">
            <w:pPr>
              <w:suppressAutoHyphens w:val="0"/>
              <w:jc w:val="center"/>
              <w:rPr>
                <w:rFonts w:ascii="Garamond" w:hAnsi="Garamond"/>
                <w:sz w:val="22"/>
                <w:szCs w:val="22"/>
              </w:rPr>
            </w:pPr>
            <w:r w:rsidRPr="001D14D1">
              <w:rPr>
                <w:rFonts w:ascii="Garamond" w:hAnsi="Garamond"/>
                <w:sz w:val="22"/>
                <w:szCs w:val="22"/>
              </w:rPr>
              <w:t xml:space="preserve">$ </w:t>
            </w:r>
            <w:r>
              <w:t>20.000.000</w:t>
            </w:r>
          </w:p>
        </w:tc>
        <w:tc>
          <w:tcPr>
            <w:tcW w:w="768" w:type="pct"/>
            <w:tcBorders>
              <w:top w:val="nil"/>
              <w:left w:val="nil"/>
              <w:bottom w:val="single" w:sz="4" w:space="0" w:color="auto"/>
              <w:right w:val="single" w:sz="4" w:space="0" w:color="auto"/>
            </w:tcBorders>
            <w:noWrap/>
          </w:tcPr>
          <w:p w14:paraId="0BCAEDB7" w14:textId="146CB78A" w:rsidR="00C67C84" w:rsidRDefault="00C67C84" w:rsidP="00C67C84">
            <w:pPr>
              <w:suppressAutoHyphens w:val="0"/>
              <w:jc w:val="center"/>
              <w:rPr>
                <w:rFonts w:ascii="Garamond" w:hAnsi="Garamond"/>
                <w:b/>
                <w:bCs/>
                <w:color w:val="000000"/>
                <w:sz w:val="22"/>
                <w:szCs w:val="22"/>
                <w:lang w:val="es-419" w:eastAsia="es-419"/>
              </w:rPr>
            </w:pPr>
            <w:r w:rsidRPr="001A5EBF">
              <w:rPr>
                <w:rFonts w:ascii="Garamond" w:hAnsi="Garamond"/>
                <w:b/>
                <w:bCs/>
                <w:color w:val="000000"/>
                <w:sz w:val="22"/>
                <w:szCs w:val="22"/>
                <w:lang w:val="es-419" w:eastAsia="es-419"/>
              </w:rPr>
              <w:t>No aplica</w:t>
            </w:r>
          </w:p>
        </w:tc>
        <w:tc>
          <w:tcPr>
            <w:tcW w:w="685" w:type="pct"/>
            <w:tcBorders>
              <w:top w:val="nil"/>
              <w:left w:val="single" w:sz="4" w:space="0" w:color="auto"/>
              <w:bottom w:val="single" w:sz="4" w:space="0" w:color="auto"/>
              <w:right w:val="single" w:sz="4" w:space="0" w:color="auto"/>
            </w:tcBorders>
            <w:noWrap/>
          </w:tcPr>
          <w:p w14:paraId="030E4613" w14:textId="5A6CE662" w:rsidR="00C67C84" w:rsidRPr="0033148E" w:rsidRDefault="00C67C84" w:rsidP="00C67C84">
            <w:pPr>
              <w:suppressAutoHyphens w:val="0"/>
              <w:jc w:val="center"/>
              <w:rPr>
                <w:rFonts w:ascii="Garamond" w:hAnsi="Garamond"/>
                <w:b/>
                <w:bCs/>
                <w:color w:val="000000"/>
                <w:sz w:val="22"/>
                <w:szCs w:val="22"/>
                <w:lang w:val="es-419" w:eastAsia="es-419"/>
              </w:rPr>
            </w:pPr>
            <w:r w:rsidRPr="00F86814">
              <w:rPr>
                <w:rFonts w:ascii="Garamond" w:hAnsi="Garamond"/>
                <w:b/>
                <w:bCs/>
                <w:sz w:val="22"/>
                <w:szCs w:val="22"/>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55A2EA0B" w14:textId="59F37300" w:rsidR="00C67C84" w:rsidRPr="001D14D1" w:rsidRDefault="00C67C84" w:rsidP="00C67C84">
            <w:pPr>
              <w:suppressAutoHyphens w:val="0"/>
              <w:jc w:val="center"/>
              <w:rPr>
                <w:rFonts w:ascii="Garamond" w:hAnsi="Garamond"/>
                <w:sz w:val="22"/>
                <w:szCs w:val="22"/>
              </w:rPr>
            </w:pPr>
            <w:r w:rsidRPr="001D14D1">
              <w:rPr>
                <w:rFonts w:ascii="Garamond" w:hAnsi="Garamond"/>
                <w:sz w:val="22"/>
                <w:szCs w:val="22"/>
              </w:rPr>
              <w:t xml:space="preserve">$ </w:t>
            </w:r>
            <w:r>
              <w:t>20.000.000</w:t>
            </w:r>
          </w:p>
        </w:tc>
      </w:tr>
      <w:tr w:rsidR="00C67C84" w:rsidRPr="006404AE" w14:paraId="179239FA" w14:textId="77777777" w:rsidTr="000060F5">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62E42774" w14:textId="7C07AE4D" w:rsidR="00C67C84" w:rsidRDefault="00C67C84" w:rsidP="00C67C84">
            <w:pPr>
              <w:suppressAutoHyphens w:val="0"/>
              <w:jc w:val="center"/>
            </w:pPr>
            <w:r>
              <w:t>20242240</w:t>
            </w:r>
          </w:p>
        </w:tc>
        <w:tc>
          <w:tcPr>
            <w:tcW w:w="1072" w:type="pct"/>
            <w:tcBorders>
              <w:top w:val="nil"/>
              <w:left w:val="single" w:sz="4" w:space="0" w:color="auto"/>
              <w:bottom w:val="single" w:sz="4" w:space="0" w:color="auto"/>
              <w:right w:val="single" w:sz="4" w:space="0" w:color="auto"/>
            </w:tcBorders>
            <w:noWrap/>
            <w:vAlign w:val="center"/>
          </w:tcPr>
          <w:p w14:paraId="65CA65A1" w14:textId="617954F5" w:rsidR="00C67C84" w:rsidRPr="001D14D1" w:rsidRDefault="00C67C84" w:rsidP="00C67C84">
            <w:pPr>
              <w:suppressAutoHyphens w:val="0"/>
              <w:jc w:val="center"/>
              <w:rPr>
                <w:rFonts w:ascii="Garamond" w:hAnsi="Garamond"/>
                <w:sz w:val="22"/>
                <w:szCs w:val="22"/>
              </w:rPr>
            </w:pPr>
            <w:r w:rsidRPr="001D14D1">
              <w:rPr>
                <w:rFonts w:ascii="Garamond" w:hAnsi="Garamond"/>
                <w:sz w:val="22"/>
                <w:szCs w:val="22"/>
              </w:rPr>
              <w:t xml:space="preserve">$ </w:t>
            </w:r>
            <w:r>
              <w:t>40.000.000</w:t>
            </w:r>
          </w:p>
        </w:tc>
        <w:tc>
          <w:tcPr>
            <w:tcW w:w="768" w:type="pct"/>
            <w:tcBorders>
              <w:top w:val="nil"/>
              <w:left w:val="nil"/>
              <w:bottom w:val="single" w:sz="4" w:space="0" w:color="auto"/>
              <w:right w:val="single" w:sz="4" w:space="0" w:color="auto"/>
            </w:tcBorders>
            <w:noWrap/>
          </w:tcPr>
          <w:p w14:paraId="20A9BF2F" w14:textId="29C9E23B" w:rsidR="00C67C84" w:rsidRDefault="00C67C84" w:rsidP="00C67C84">
            <w:pPr>
              <w:suppressAutoHyphens w:val="0"/>
              <w:jc w:val="center"/>
              <w:rPr>
                <w:rFonts w:ascii="Garamond" w:hAnsi="Garamond"/>
                <w:b/>
                <w:bCs/>
                <w:color w:val="000000"/>
                <w:sz w:val="22"/>
                <w:szCs w:val="22"/>
                <w:lang w:val="es-419" w:eastAsia="es-419"/>
              </w:rPr>
            </w:pPr>
            <w:r w:rsidRPr="001A5EBF">
              <w:rPr>
                <w:rFonts w:ascii="Garamond" w:hAnsi="Garamond"/>
                <w:b/>
                <w:bCs/>
                <w:color w:val="000000"/>
                <w:sz w:val="22"/>
                <w:szCs w:val="22"/>
                <w:lang w:val="es-419" w:eastAsia="es-419"/>
              </w:rPr>
              <w:t>No aplica</w:t>
            </w:r>
          </w:p>
        </w:tc>
        <w:tc>
          <w:tcPr>
            <w:tcW w:w="685" w:type="pct"/>
            <w:tcBorders>
              <w:top w:val="nil"/>
              <w:left w:val="single" w:sz="4" w:space="0" w:color="auto"/>
              <w:bottom w:val="single" w:sz="4" w:space="0" w:color="auto"/>
              <w:right w:val="single" w:sz="4" w:space="0" w:color="auto"/>
            </w:tcBorders>
            <w:noWrap/>
          </w:tcPr>
          <w:p w14:paraId="2B1844EB" w14:textId="1ECF1FC3" w:rsidR="00C67C84" w:rsidRPr="0033148E" w:rsidRDefault="00C67C84" w:rsidP="00C67C84">
            <w:pPr>
              <w:suppressAutoHyphens w:val="0"/>
              <w:jc w:val="center"/>
              <w:rPr>
                <w:rFonts w:ascii="Garamond" w:hAnsi="Garamond"/>
                <w:b/>
                <w:bCs/>
                <w:color w:val="000000"/>
                <w:sz w:val="22"/>
                <w:szCs w:val="22"/>
                <w:lang w:val="es-419" w:eastAsia="es-419"/>
              </w:rPr>
            </w:pPr>
            <w:r w:rsidRPr="00F86814">
              <w:rPr>
                <w:rFonts w:ascii="Garamond" w:hAnsi="Garamond"/>
                <w:b/>
                <w:bCs/>
                <w:sz w:val="22"/>
                <w:szCs w:val="22"/>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5D18B2DA" w14:textId="6B8FB24C" w:rsidR="00C67C84" w:rsidRPr="001D14D1" w:rsidRDefault="00C67C84" w:rsidP="00C67C84">
            <w:pPr>
              <w:suppressAutoHyphens w:val="0"/>
              <w:jc w:val="center"/>
              <w:rPr>
                <w:rFonts w:ascii="Garamond" w:hAnsi="Garamond"/>
                <w:sz w:val="22"/>
                <w:szCs w:val="22"/>
              </w:rPr>
            </w:pPr>
            <w:r w:rsidRPr="001D14D1">
              <w:rPr>
                <w:rFonts w:ascii="Garamond" w:hAnsi="Garamond"/>
                <w:sz w:val="22"/>
                <w:szCs w:val="22"/>
              </w:rPr>
              <w:t xml:space="preserve">$ </w:t>
            </w:r>
            <w:r>
              <w:t>40.000.000</w:t>
            </w:r>
          </w:p>
        </w:tc>
      </w:tr>
      <w:tr w:rsidR="00C67C84" w:rsidRPr="006404AE" w14:paraId="1BF40825" w14:textId="77777777" w:rsidTr="000060F5">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739A77B7" w14:textId="43896EA3" w:rsidR="00C67C84" w:rsidRDefault="00C67C84" w:rsidP="00C67C84">
            <w:pPr>
              <w:suppressAutoHyphens w:val="0"/>
              <w:jc w:val="center"/>
            </w:pPr>
            <w:r>
              <w:t>20242240</w:t>
            </w:r>
          </w:p>
        </w:tc>
        <w:tc>
          <w:tcPr>
            <w:tcW w:w="1072" w:type="pct"/>
            <w:tcBorders>
              <w:top w:val="nil"/>
              <w:left w:val="single" w:sz="4" w:space="0" w:color="auto"/>
              <w:bottom w:val="single" w:sz="4" w:space="0" w:color="auto"/>
              <w:right w:val="single" w:sz="4" w:space="0" w:color="auto"/>
            </w:tcBorders>
            <w:noWrap/>
            <w:vAlign w:val="center"/>
          </w:tcPr>
          <w:p w14:paraId="07EF946E" w14:textId="6E60BDCC" w:rsidR="00C67C84" w:rsidRPr="001D14D1" w:rsidRDefault="00C67C84" w:rsidP="00C67C84">
            <w:pPr>
              <w:suppressAutoHyphens w:val="0"/>
              <w:jc w:val="center"/>
              <w:rPr>
                <w:rFonts w:ascii="Garamond" w:hAnsi="Garamond"/>
                <w:sz w:val="22"/>
                <w:szCs w:val="22"/>
              </w:rPr>
            </w:pPr>
            <w:r w:rsidRPr="001D14D1">
              <w:rPr>
                <w:rFonts w:ascii="Garamond" w:hAnsi="Garamond"/>
                <w:sz w:val="22"/>
                <w:szCs w:val="22"/>
              </w:rPr>
              <w:t xml:space="preserve">$ </w:t>
            </w:r>
            <w:r>
              <w:t>80.000.000</w:t>
            </w:r>
          </w:p>
        </w:tc>
        <w:tc>
          <w:tcPr>
            <w:tcW w:w="768" w:type="pct"/>
            <w:tcBorders>
              <w:top w:val="nil"/>
              <w:left w:val="nil"/>
              <w:bottom w:val="single" w:sz="4" w:space="0" w:color="auto"/>
              <w:right w:val="single" w:sz="4" w:space="0" w:color="auto"/>
            </w:tcBorders>
            <w:noWrap/>
          </w:tcPr>
          <w:p w14:paraId="0D1DF7A3" w14:textId="40F8B4A5" w:rsidR="00C67C84" w:rsidRDefault="00C67C84" w:rsidP="00C67C84">
            <w:pPr>
              <w:suppressAutoHyphens w:val="0"/>
              <w:jc w:val="center"/>
              <w:rPr>
                <w:rFonts w:ascii="Garamond" w:hAnsi="Garamond"/>
                <w:b/>
                <w:bCs/>
                <w:color w:val="000000"/>
                <w:sz w:val="22"/>
                <w:szCs w:val="22"/>
                <w:lang w:val="es-419" w:eastAsia="es-419"/>
              </w:rPr>
            </w:pPr>
            <w:r w:rsidRPr="001A5EBF">
              <w:rPr>
                <w:rFonts w:ascii="Garamond" w:hAnsi="Garamond"/>
                <w:b/>
                <w:bCs/>
                <w:color w:val="000000"/>
                <w:sz w:val="22"/>
                <w:szCs w:val="22"/>
                <w:lang w:val="es-419" w:eastAsia="es-419"/>
              </w:rPr>
              <w:t>No aplica</w:t>
            </w:r>
          </w:p>
        </w:tc>
        <w:tc>
          <w:tcPr>
            <w:tcW w:w="685" w:type="pct"/>
            <w:tcBorders>
              <w:top w:val="nil"/>
              <w:left w:val="single" w:sz="4" w:space="0" w:color="auto"/>
              <w:bottom w:val="single" w:sz="4" w:space="0" w:color="auto"/>
              <w:right w:val="single" w:sz="4" w:space="0" w:color="auto"/>
            </w:tcBorders>
            <w:noWrap/>
          </w:tcPr>
          <w:p w14:paraId="51B1DA1E" w14:textId="0B022D5F" w:rsidR="00C67C84" w:rsidRPr="0033148E" w:rsidRDefault="00C67C84" w:rsidP="00C67C84">
            <w:pPr>
              <w:suppressAutoHyphens w:val="0"/>
              <w:jc w:val="center"/>
              <w:rPr>
                <w:rFonts w:ascii="Garamond" w:hAnsi="Garamond"/>
                <w:b/>
                <w:bCs/>
                <w:color w:val="000000"/>
                <w:sz w:val="22"/>
                <w:szCs w:val="22"/>
                <w:lang w:val="es-419" w:eastAsia="es-419"/>
              </w:rPr>
            </w:pPr>
            <w:r w:rsidRPr="00F86814">
              <w:rPr>
                <w:rFonts w:ascii="Garamond" w:hAnsi="Garamond"/>
                <w:b/>
                <w:bCs/>
                <w:sz w:val="22"/>
                <w:szCs w:val="22"/>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2F0989B1" w14:textId="02B7EBA6" w:rsidR="00C67C84" w:rsidRPr="001D14D1" w:rsidRDefault="00C67C84" w:rsidP="00C67C84">
            <w:pPr>
              <w:suppressAutoHyphens w:val="0"/>
              <w:jc w:val="center"/>
              <w:rPr>
                <w:rFonts w:ascii="Garamond" w:hAnsi="Garamond"/>
                <w:sz w:val="22"/>
                <w:szCs w:val="22"/>
              </w:rPr>
            </w:pPr>
            <w:r w:rsidRPr="001D14D1">
              <w:rPr>
                <w:rFonts w:ascii="Garamond" w:hAnsi="Garamond"/>
                <w:sz w:val="22"/>
                <w:szCs w:val="22"/>
              </w:rPr>
              <w:t xml:space="preserve">$ </w:t>
            </w:r>
            <w:r>
              <w:t>80.000.000</w:t>
            </w:r>
          </w:p>
        </w:tc>
      </w:tr>
      <w:tr w:rsidR="00330DA6" w:rsidRPr="006404AE" w14:paraId="3FD7E64F" w14:textId="77777777" w:rsidTr="00292A7C">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52DB69C3" w14:textId="68F478CF" w:rsidR="00330DA6" w:rsidRDefault="00330DA6" w:rsidP="00292A7C">
            <w:pPr>
              <w:suppressAutoHyphens w:val="0"/>
              <w:jc w:val="center"/>
            </w:pPr>
            <w:r>
              <w:t>20242245</w:t>
            </w:r>
          </w:p>
        </w:tc>
        <w:tc>
          <w:tcPr>
            <w:tcW w:w="1072" w:type="pct"/>
            <w:tcBorders>
              <w:top w:val="nil"/>
              <w:left w:val="single" w:sz="4" w:space="0" w:color="auto"/>
              <w:bottom w:val="single" w:sz="4" w:space="0" w:color="auto"/>
              <w:right w:val="single" w:sz="4" w:space="0" w:color="auto"/>
            </w:tcBorders>
            <w:noWrap/>
            <w:vAlign w:val="center"/>
          </w:tcPr>
          <w:p w14:paraId="467535BB" w14:textId="1910D696" w:rsidR="00330DA6" w:rsidRPr="001D14D1" w:rsidRDefault="00330DA6" w:rsidP="00292A7C">
            <w:pPr>
              <w:suppressAutoHyphens w:val="0"/>
              <w:jc w:val="center"/>
              <w:rPr>
                <w:rFonts w:ascii="Garamond" w:hAnsi="Garamond"/>
                <w:sz w:val="22"/>
                <w:szCs w:val="22"/>
              </w:rPr>
            </w:pPr>
            <w:r w:rsidRPr="001D14D1">
              <w:rPr>
                <w:rFonts w:ascii="Garamond" w:hAnsi="Garamond"/>
                <w:sz w:val="22"/>
                <w:szCs w:val="22"/>
              </w:rPr>
              <w:t xml:space="preserve">$ </w:t>
            </w:r>
            <w:r w:rsidRPr="00330DA6">
              <w:t>33.032.000</w:t>
            </w:r>
          </w:p>
        </w:tc>
        <w:tc>
          <w:tcPr>
            <w:tcW w:w="768" w:type="pct"/>
            <w:tcBorders>
              <w:top w:val="nil"/>
              <w:left w:val="nil"/>
              <w:bottom w:val="single" w:sz="4" w:space="0" w:color="auto"/>
              <w:right w:val="single" w:sz="4" w:space="0" w:color="auto"/>
            </w:tcBorders>
            <w:noWrap/>
            <w:vAlign w:val="center"/>
          </w:tcPr>
          <w:p w14:paraId="199B233F" w14:textId="2036F529" w:rsidR="00330DA6" w:rsidRDefault="005046EA" w:rsidP="00292A7C">
            <w:pPr>
              <w:suppressAutoHyphens w:val="0"/>
              <w:jc w:val="center"/>
              <w:rPr>
                <w:rFonts w:ascii="Garamond" w:hAnsi="Garamond"/>
                <w:b/>
                <w:bCs/>
                <w:color w:val="000000"/>
                <w:sz w:val="22"/>
                <w:szCs w:val="22"/>
                <w:lang w:val="es-419" w:eastAsia="es-419"/>
              </w:rPr>
            </w:pPr>
            <w:r>
              <w:rPr>
                <w:rFonts w:ascii="Garamond" w:hAnsi="Garamond"/>
                <w:b/>
                <w:bCs/>
                <w:color w:val="000000"/>
                <w:sz w:val="22"/>
                <w:szCs w:val="22"/>
                <w:lang w:val="es-419" w:eastAsia="es-419"/>
              </w:rPr>
              <w:t>No aplica</w:t>
            </w:r>
          </w:p>
        </w:tc>
        <w:tc>
          <w:tcPr>
            <w:tcW w:w="685" w:type="pct"/>
            <w:tcBorders>
              <w:top w:val="nil"/>
              <w:left w:val="single" w:sz="4" w:space="0" w:color="auto"/>
              <w:bottom w:val="single" w:sz="4" w:space="0" w:color="auto"/>
              <w:right w:val="single" w:sz="4" w:space="0" w:color="auto"/>
            </w:tcBorders>
            <w:noWrap/>
            <w:vAlign w:val="center"/>
          </w:tcPr>
          <w:p w14:paraId="6FA3F955" w14:textId="6D934B75" w:rsidR="00330DA6" w:rsidRPr="0033148E" w:rsidRDefault="00C67C84" w:rsidP="00292A7C">
            <w:pPr>
              <w:suppressAutoHyphens w:val="0"/>
              <w:jc w:val="center"/>
              <w:rPr>
                <w:rFonts w:ascii="Garamond" w:hAnsi="Garamond"/>
                <w:b/>
                <w:bCs/>
                <w:color w:val="000000"/>
                <w:sz w:val="22"/>
                <w:szCs w:val="22"/>
                <w:lang w:val="es-419" w:eastAsia="es-419"/>
              </w:rPr>
            </w:pPr>
            <w:r w:rsidRPr="00C67C84">
              <w:rPr>
                <w:rFonts w:ascii="Garamond" w:hAnsi="Garamond"/>
                <w:b/>
                <w:bCs/>
                <w:sz w:val="22"/>
                <w:szCs w:val="22"/>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00A11CBB" w14:textId="0E302509" w:rsidR="00330DA6" w:rsidRPr="001D14D1" w:rsidRDefault="00330DA6" w:rsidP="00292A7C">
            <w:pPr>
              <w:suppressAutoHyphens w:val="0"/>
              <w:jc w:val="center"/>
              <w:rPr>
                <w:rFonts w:ascii="Garamond" w:hAnsi="Garamond"/>
                <w:sz w:val="22"/>
                <w:szCs w:val="22"/>
              </w:rPr>
            </w:pPr>
            <w:r w:rsidRPr="001D14D1">
              <w:rPr>
                <w:rFonts w:ascii="Garamond" w:hAnsi="Garamond"/>
                <w:sz w:val="22"/>
                <w:szCs w:val="22"/>
              </w:rPr>
              <w:t xml:space="preserve">$ </w:t>
            </w:r>
            <w:r w:rsidRPr="00330DA6">
              <w:t>33.032.000</w:t>
            </w:r>
          </w:p>
        </w:tc>
      </w:tr>
      <w:tr w:rsidR="005B1B6A" w:rsidRPr="006404AE" w14:paraId="360A534C" w14:textId="77777777" w:rsidTr="00292A7C">
        <w:trPr>
          <w:trHeight w:val="300"/>
          <w:jc w:val="center"/>
        </w:trPr>
        <w:tc>
          <w:tcPr>
            <w:tcW w:w="4146" w:type="pct"/>
            <w:gridSpan w:val="4"/>
            <w:tcBorders>
              <w:top w:val="single" w:sz="4" w:space="0" w:color="auto"/>
              <w:left w:val="single" w:sz="4" w:space="0" w:color="auto"/>
              <w:bottom w:val="single" w:sz="4" w:space="0" w:color="auto"/>
              <w:right w:val="single" w:sz="4" w:space="0" w:color="auto"/>
            </w:tcBorders>
            <w:noWrap/>
            <w:vAlign w:val="center"/>
            <w:hideMark/>
          </w:tcPr>
          <w:p w14:paraId="037325AD" w14:textId="77777777" w:rsidR="005B1B6A" w:rsidRPr="00DD4306" w:rsidRDefault="005B1B6A" w:rsidP="00292A7C">
            <w:pPr>
              <w:suppressAutoHyphens w:val="0"/>
              <w:jc w:val="center"/>
              <w:rPr>
                <w:rFonts w:ascii="Garamond" w:hAnsi="Garamond"/>
                <w:b/>
                <w:bCs/>
                <w:sz w:val="22"/>
                <w:szCs w:val="22"/>
                <w:lang w:val="es-419" w:eastAsia="es-419"/>
              </w:rPr>
            </w:pPr>
            <w:r w:rsidRPr="00DD4306">
              <w:rPr>
                <w:rFonts w:ascii="Garamond" w:hAnsi="Garamond"/>
                <w:b/>
                <w:bCs/>
                <w:sz w:val="22"/>
                <w:szCs w:val="22"/>
                <w:lang w:val="es-419" w:eastAsia="es-419"/>
              </w:rPr>
              <w:t>Valor total de los CRP</w:t>
            </w:r>
          </w:p>
          <w:p w14:paraId="73792254" w14:textId="77777777" w:rsidR="005B1B6A" w:rsidRPr="00DD4306" w:rsidRDefault="005B1B6A" w:rsidP="00292A7C">
            <w:pPr>
              <w:suppressAutoHyphens w:val="0"/>
              <w:jc w:val="center"/>
              <w:rPr>
                <w:rFonts w:ascii="Garamond" w:hAnsi="Garamond"/>
                <w:color w:val="000000"/>
                <w:sz w:val="22"/>
                <w:szCs w:val="22"/>
                <w:lang w:val="es-419" w:eastAsia="es-419"/>
              </w:rPr>
            </w:pPr>
          </w:p>
        </w:tc>
        <w:tc>
          <w:tcPr>
            <w:tcW w:w="854" w:type="pct"/>
            <w:tcBorders>
              <w:top w:val="single" w:sz="4" w:space="0" w:color="auto"/>
              <w:left w:val="nil"/>
              <w:bottom w:val="single" w:sz="4" w:space="0" w:color="auto"/>
              <w:right w:val="single" w:sz="4" w:space="0" w:color="auto"/>
            </w:tcBorders>
            <w:vAlign w:val="center"/>
          </w:tcPr>
          <w:p w14:paraId="0926F179" w14:textId="28E67A3C" w:rsidR="005B1B6A" w:rsidRPr="00DD4306" w:rsidRDefault="005B1B6A" w:rsidP="00330DA6">
            <w:pPr>
              <w:suppressAutoHyphens w:val="0"/>
              <w:jc w:val="center"/>
              <w:rPr>
                <w:rFonts w:ascii="Garamond" w:hAnsi="Garamond"/>
                <w:color w:val="000000"/>
                <w:sz w:val="22"/>
                <w:szCs w:val="22"/>
                <w:lang w:val="es-419" w:eastAsia="es-419"/>
              </w:rPr>
            </w:pPr>
            <w:r>
              <w:rPr>
                <w:rFonts w:ascii="Arial" w:hAnsi="Arial" w:cs="Arial"/>
                <w:bCs/>
                <w:color w:val="000000"/>
                <w:sz w:val="18"/>
                <w:szCs w:val="18"/>
              </w:rPr>
              <w:t>$</w:t>
            </w:r>
            <w:r w:rsidR="00330DA6">
              <w:t>188.032.000</w:t>
            </w:r>
          </w:p>
        </w:tc>
      </w:tr>
      <w:bookmarkEnd w:id="2"/>
    </w:tbl>
    <w:p w14:paraId="35CEBD13" w14:textId="77777777" w:rsidR="0010650D" w:rsidRPr="00740820" w:rsidRDefault="0010650D" w:rsidP="00740820">
      <w:pPr>
        <w:jc w:val="both"/>
        <w:rPr>
          <w:rFonts w:ascii="Garamond" w:eastAsia="Garamond" w:hAnsi="Garamond"/>
          <w:sz w:val="22"/>
          <w:szCs w:val="22"/>
          <w:lang w:val="es"/>
        </w:rPr>
      </w:pPr>
    </w:p>
    <w:bookmarkEnd w:id="1"/>
    <w:p w14:paraId="1FB36E04" w14:textId="7F0C5FA3" w:rsidR="00BB378F" w:rsidRPr="00BB378F" w:rsidRDefault="00BB378F" w:rsidP="001A7FF3">
      <w:pPr>
        <w:pStyle w:val="Ttulo1"/>
        <w:numPr>
          <w:ilvl w:val="0"/>
          <w:numId w:val="1"/>
        </w:numPr>
        <w:rPr>
          <w:rFonts w:ascii="Garamond" w:hAnsi="Garamond"/>
          <w:b/>
          <w:bCs/>
          <w:color w:val="auto"/>
          <w:sz w:val="22"/>
          <w:szCs w:val="22"/>
        </w:rPr>
      </w:pPr>
      <w:r w:rsidRPr="00BB378F">
        <w:rPr>
          <w:rFonts w:ascii="Garamond" w:hAnsi="Garamond"/>
          <w:b/>
          <w:bCs/>
          <w:color w:val="auto"/>
          <w:spacing w:val="-4"/>
          <w:sz w:val="22"/>
          <w:szCs w:val="22"/>
        </w:rPr>
        <w:t>JUSTIFICACIÓN</w:t>
      </w:r>
      <w:r w:rsidRPr="00BB378F">
        <w:rPr>
          <w:rFonts w:ascii="Garamond" w:hAnsi="Garamond"/>
          <w:b/>
          <w:bCs/>
          <w:color w:val="auto"/>
          <w:spacing w:val="12"/>
          <w:sz w:val="22"/>
          <w:szCs w:val="22"/>
        </w:rPr>
        <w:t xml:space="preserve"> </w:t>
      </w:r>
      <w:r w:rsidRPr="00BB378F">
        <w:rPr>
          <w:rFonts w:ascii="Garamond" w:hAnsi="Garamond"/>
          <w:b/>
          <w:bCs/>
          <w:color w:val="auto"/>
          <w:spacing w:val="-2"/>
          <w:sz w:val="22"/>
          <w:szCs w:val="22"/>
        </w:rPr>
        <w:t>JURÍDICA</w:t>
      </w:r>
    </w:p>
    <w:p w14:paraId="4190548A" w14:textId="77777777" w:rsidR="00BB378F" w:rsidRPr="00AA71D8" w:rsidRDefault="00BB378F" w:rsidP="00AA71D8">
      <w:pPr>
        <w:pStyle w:val="Textoindependiente"/>
        <w:spacing w:after="0"/>
        <w:rPr>
          <w:b/>
          <w:sz w:val="22"/>
          <w:szCs w:val="22"/>
        </w:rPr>
      </w:pPr>
    </w:p>
    <w:p w14:paraId="25BAD51C" w14:textId="75117DE4" w:rsidR="0062054C" w:rsidRPr="001E09B1" w:rsidRDefault="0062054C" w:rsidP="0062054C">
      <w:pPr>
        <w:pStyle w:val="Textoindependiente21"/>
        <w:spacing w:after="0" w:line="100" w:lineRule="atLeast"/>
        <w:jc w:val="both"/>
        <w:rPr>
          <w:rFonts w:ascii="Garamond" w:eastAsia="Garamond" w:hAnsi="Garamond" w:cs="Garamond"/>
          <w:kern w:val="0"/>
          <w:sz w:val="24"/>
          <w:szCs w:val="24"/>
          <w:lang w:eastAsia="zh-CN"/>
        </w:rPr>
      </w:pPr>
      <w:r w:rsidRPr="001E09B1">
        <w:rPr>
          <w:rFonts w:ascii="Garamond" w:eastAsia="Garamond" w:hAnsi="Garamond" w:cs="Garamond"/>
          <w:sz w:val="24"/>
          <w:szCs w:val="24"/>
        </w:rPr>
        <w:t xml:space="preserve">Una vez verificada la justificación técnica y el seguimiento financiero, es importante mencionar que de conformidad con lo establecido en el artículo 26 de la ley 80 de 1993, numeral 1, </w:t>
      </w:r>
      <w:r w:rsidRPr="001E09B1">
        <w:rPr>
          <w:rFonts w:ascii="Garamond" w:eastAsia="Garamond" w:hAnsi="Garamond" w:cs="Garamond"/>
          <w:i/>
          <w:iCs/>
          <w:sz w:val="24"/>
          <w:szCs w:val="24"/>
        </w:rPr>
        <w:t>“Los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r w:rsidRPr="001E09B1">
        <w:rPr>
          <w:rFonts w:ascii="Garamond" w:eastAsia="Garamond" w:hAnsi="Garamond" w:cs="Garamond"/>
          <w:sz w:val="24"/>
          <w:szCs w:val="24"/>
        </w:rPr>
        <w:t xml:space="preserve"> Asimismo, el tercer inciso del artículo 40 de la Ley 80 de 1993, señala</w:t>
      </w:r>
      <w:r w:rsidR="001E09B1">
        <w:rPr>
          <w:rFonts w:ascii="Garamond" w:eastAsia="Garamond" w:hAnsi="Garamond" w:cs="Garamond"/>
          <w:sz w:val="24"/>
          <w:szCs w:val="24"/>
        </w:rPr>
        <w:t xml:space="preserve"> que</w:t>
      </w:r>
      <w:r w:rsidRPr="001E09B1">
        <w:rPr>
          <w:rFonts w:ascii="Garamond" w:eastAsia="Garamond" w:hAnsi="Garamond" w:cs="Garamond"/>
          <w:sz w:val="24"/>
          <w:szCs w:val="24"/>
        </w:rPr>
        <w:t xml:space="preserve"> </w:t>
      </w:r>
      <w:r w:rsidRPr="001E09B1">
        <w:rPr>
          <w:rFonts w:ascii="Garamond" w:eastAsia="Garamond" w:hAnsi="Garamond" w:cs="Garamond"/>
          <w:i/>
          <w:iCs/>
          <w:sz w:val="24"/>
          <w:szCs w:val="24"/>
        </w:rPr>
        <w:t>(...) “en los contratos que celebren las entidades estatales podrán incluirse las modalidades, condiciones y, en general las cláusulas o estipulaciones que las partes consideren necesarias y convenientes (…)”</w:t>
      </w:r>
      <w:r w:rsidR="001E09B1">
        <w:rPr>
          <w:rFonts w:ascii="Garamond" w:eastAsia="Garamond" w:hAnsi="Garamond" w:cs="Garamond"/>
          <w:sz w:val="24"/>
          <w:szCs w:val="24"/>
        </w:rPr>
        <w:t>; por lo que s</w:t>
      </w:r>
      <w:r w:rsidRPr="001E09B1">
        <w:rPr>
          <w:rFonts w:ascii="Garamond" w:eastAsia="Garamond" w:hAnsi="Garamond" w:cs="Garamond"/>
          <w:sz w:val="24"/>
          <w:szCs w:val="24"/>
        </w:rPr>
        <w:t xml:space="preserve">e toma de común acuerdo la decisión de solicitar </w:t>
      </w:r>
      <w:r w:rsidR="005046EA" w:rsidRPr="001E09B1">
        <w:rPr>
          <w:rFonts w:ascii="Garamond" w:eastAsia="Garamond" w:hAnsi="Garamond" w:cs="Garamond"/>
          <w:color w:val="000000"/>
          <w:sz w:val="24"/>
          <w:szCs w:val="24"/>
        </w:rPr>
        <w:t>prórroga de dos (2) meses y diez (10</w:t>
      </w:r>
      <w:r w:rsidRPr="001E09B1">
        <w:rPr>
          <w:rFonts w:ascii="Garamond" w:eastAsia="Garamond" w:hAnsi="Garamond" w:cs="Garamond"/>
          <w:color w:val="000000"/>
          <w:sz w:val="24"/>
          <w:szCs w:val="24"/>
        </w:rPr>
        <w:t>)</w:t>
      </w:r>
      <w:r w:rsidR="00D33342" w:rsidRPr="001E09B1">
        <w:rPr>
          <w:rFonts w:ascii="Garamond" w:eastAsia="Garamond" w:hAnsi="Garamond" w:cs="Garamond"/>
          <w:color w:val="000000"/>
          <w:sz w:val="24"/>
          <w:szCs w:val="24"/>
        </w:rPr>
        <w:t xml:space="preserve"> días</w:t>
      </w:r>
      <w:r w:rsidRPr="001E09B1">
        <w:rPr>
          <w:rFonts w:ascii="Garamond" w:eastAsia="Garamond" w:hAnsi="Garamond" w:cs="Garamond"/>
          <w:color w:val="000000"/>
          <w:sz w:val="24"/>
          <w:szCs w:val="24"/>
        </w:rPr>
        <w:t xml:space="preserve"> </w:t>
      </w:r>
      <w:r w:rsidRPr="001E09B1">
        <w:rPr>
          <w:rFonts w:ascii="Garamond" w:eastAsia="Garamond" w:hAnsi="Garamond" w:cs="Garamond"/>
          <w:sz w:val="24"/>
          <w:szCs w:val="24"/>
        </w:rPr>
        <w:t xml:space="preserve"> a partir de</w:t>
      </w:r>
      <w:r w:rsidR="005046EA" w:rsidRPr="001E09B1">
        <w:rPr>
          <w:rFonts w:ascii="Garamond" w:eastAsia="Garamond" w:hAnsi="Garamond" w:cs="Garamond"/>
          <w:sz w:val="24"/>
          <w:szCs w:val="24"/>
        </w:rPr>
        <w:t>l 16 de junio</w:t>
      </w:r>
      <w:r w:rsidRPr="001E09B1">
        <w:rPr>
          <w:rFonts w:ascii="Garamond" w:eastAsia="Garamond" w:hAnsi="Garamond" w:cs="Garamond"/>
          <w:sz w:val="24"/>
          <w:szCs w:val="24"/>
        </w:rPr>
        <w:t xml:space="preserve"> de 2026  hasta el </w:t>
      </w:r>
      <w:r w:rsidR="005046EA" w:rsidRPr="001E09B1">
        <w:rPr>
          <w:rFonts w:ascii="Garamond" w:hAnsi="Garamond"/>
          <w:color w:val="000000"/>
          <w:sz w:val="24"/>
          <w:szCs w:val="24"/>
        </w:rPr>
        <w:t>25 de agosto</w:t>
      </w:r>
      <w:r w:rsidRPr="001E09B1">
        <w:rPr>
          <w:rFonts w:ascii="Garamond" w:hAnsi="Garamond"/>
          <w:color w:val="000000"/>
          <w:sz w:val="24"/>
          <w:szCs w:val="24"/>
        </w:rPr>
        <w:t xml:space="preserve"> del 2026,</w:t>
      </w:r>
      <w:r w:rsidRPr="001E09B1">
        <w:rPr>
          <w:rFonts w:ascii="Garamond" w:eastAsia="Garamond" w:hAnsi="Garamond" w:cs="Garamond"/>
          <w:sz w:val="24"/>
          <w:szCs w:val="24"/>
        </w:rPr>
        <w:t xml:space="preserve"> </w:t>
      </w:r>
      <w:r w:rsidR="00827C2E" w:rsidRPr="001E09B1">
        <w:rPr>
          <w:rFonts w:ascii="Garamond" w:eastAsia="Garamond" w:hAnsi="Garamond" w:cs="Garamond"/>
          <w:sz w:val="24"/>
          <w:szCs w:val="24"/>
        </w:rPr>
        <w:t xml:space="preserve">con el fin de </w:t>
      </w:r>
      <w:r w:rsidRPr="001E09B1">
        <w:rPr>
          <w:rFonts w:ascii="Garamond" w:eastAsia="Garamond" w:hAnsi="Garamond" w:cs="Garamond"/>
          <w:kern w:val="0"/>
          <w:sz w:val="24"/>
          <w:szCs w:val="24"/>
          <w:lang w:eastAsia="zh-CN"/>
        </w:rPr>
        <w:t xml:space="preserve">realizar </w:t>
      </w:r>
      <w:r w:rsidR="005046EA" w:rsidRPr="001E09B1">
        <w:rPr>
          <w:rFonts w:ascii="Garamond" w:eastAsia="Garamond" w:hAnsi="Garamond" w:cs="Garamond"/>
          <w:kern w:val="0"/>
          <w:sz w:val="24"/>
          <w:szCs w:val="24"/>
          <w:lang w:eastAsia="zh-CN"/>
        </w:rPr>
        <w:t>las entregas de los elementos lúdico pedagógicos que se encuentr</w:t>
      </w:r>
      <w:r w:rsidRPr="001E09B1">
        <w:rPr>
          <w:rFonts w:ascii="Garamond" w:eastAsia="Garamond" w:hAnsi="Garamond" w:cs="Garamond"/>
          <w:kern w:val="0"/>
          <w:sz w:val="24"/>
          <w:szCs w:val="24"/>
          <w:lang w:eastAsia="zh-CN"/>
        </w:rPr>
        <w:t>a</w:t>
      </w:r>
      <w:r w:rsidR="005046EA" w:rsidRPr="001E09B1">
        <w:rPr>
          <w:rFonts w:ascii="Garamond" w:eastAsia="Garamond" w:hAnsi="Garamond" w:cs="Garamond"/>
          <w:kern w:val="0"/>
          <w:sz w:val="24"/>
          <w:szCs w:val="24"/>
          <w:lang w:eastAsia="zh-CN"/>
        </w:rPr>
        <w:t xml:space="preserve">n en proceso de importación y posteriormente realizar la aprobación por parte de la Oficina de Prensa y Comunicaciones del uso de </w:t>
      </w:r>
      <w:r w:rsidR="00072C76" w:rsidRPr="001E09B1">
        <w:rPr>
          <w:rFonts w:ascii="Garamond" w:eastAsia="Garamond" w:hAnsi="Garamond" w:cs="Garamond"/>
          <w:kern w:val="0"/>
          <w:sz w:val="24"/>
          <w:szCs w:val="24"/>
          <w:lang w:eastAsia="zh-CN"/>
        </w:rPr>
        <w:t>manual  de marca</w:t>
      </w:r>
      <w:r w:rsidR="005046EA" w:rsidRPr="001E09B1">
        <w:rPr>
          <w:rFonts w:ascii="Garamond" w:eastAsia="Garamond" w:hAnsi="Garamond" w:cs="Garamond"/>
          <w:kern w:val="0"/>
          <w:sz w:val="24"/>
          <w:szCs w:val="24"/>
          <w:lang w:eastAsia="zh-CN"/>
        </w:rPr>
        <w:t xml:space="preserve"> institucional de los elementos que así l</w:t>
      </w:r>
      <w:r w:rsidR="00072C76" w:rsidRPr="001E09B1">
        <w:rPr>
          <w:rFonts w:ascii="Garamond" w:eastAsia="Garamond" w:hAnsi="Garamond" w:cs="Garamond"/>
          <w:kern w:val="0"/>
          <w:sz w:val="24"/>
          <w:szCs w:val="24"/>
          <w:lang w:eastAsia="zh-CN"/>
        </w:rPr>
        <w:t xml:space="preserve">o </w:t>
      </w:r>
      <w:r w:rsidR="00072C76" w:rsidRPr="001E09B1">
        <w:rPr>
          <w:rFonts w:ascii="Garamond" w:eastAsia="Garamond" w:hAnsi="Garamond" w:cs="Garamond"/>
          <w:kern w:val="0"/>
          <w:sz w:val="24"/>
          <w:szCs w:val="24"/>
          <w:lang w:eastAsia="zh-CN"/>
        </w:rPr>
        <w:lastRenderedPageBreak/>
        <w:t>requieran</w:t>
      </w:r>
      <w:r w:rsidRPr="001E09B1">
        <w:rPr>
          <w:rFonts w:ascii="Garamond" w:eastAsia="Garamond" w:hAnsi="Garamond" w:cs="Garamond"/>
          <w:kern w:val="0"/>
          <w:sz w:val="24"/>
          <w:szCs w:val="24"/>
          <w:lang w:eastAsia="zh-CN"/>
        </w:rPr>
        <w:t>. En consecuencia, los plazos previstos para la ejecución podrían verse afectados mientras se surte el proceso administrativo y técnico correspondiente.</w:t>
      </w:r>
    </w:p>
    <w:p w14:paraId="570D140D" w14:textId="1BD3C1B4" w:rsidR="0062054C" w:rsidRPr="000C604E" w:rsidRDefault="0062054C" w:rsidP="0062054C">
      <w:pPr>
        <w:jc w:val="both"/>
        <w:rPr>
          <w:rFonts w:ascii="Garamond" w:eastAsia="Garamond" w:hAnsi="Garamond" w:cs="Garamond"/>
          <w:color w:val="000000"/>
          <w:sz w:val="22"/>
          <w:szCs w:val="22"/>
        </w:rPr>
      </w:pPr>
    </w:p>
    <w:p w14:paraId="2BC72000" w14:textId="77777777" w:rsidR="0062054C" w:rsidRPr="001E09B1" w:rsidRDefault="0062054C" w:rsidP="0062054C">
      <w:pPr>
        <w:pStyle w:val="Textoindependiente21"/>
        <w:spacing w:line="100" w:lineRule="atLeast"/>
        <w:jc w:val="both"/>
        <w:rPr>
          <w:rFonts w:ascii="Garamond" w:eastAsia="Garamond" w:hAnsi="Garamond" w:cs="Garamond"/>
          <w:sz w:val="24"/>
          <w:szCs w:val="24"/>
          <w:lang w:val="es-CO"/>
        </w:rPr>
      </w:pPr>
      <w:r w:rsidRPr="001E09B1">
        <w:rPr>
          <w:rFonts w:ascii="Garamond" w:eastAsia="Garamond" w:hAnsi="Garamond" w:cs="Garamond"/>
          <w:sz w:val="24"/>
          <w:szCs w:val="24"/>
        </w:rPr>
        <w:t>En efecto y como consecuencia del acuerdo de voluntades entre las partes para aclarar, agregar o suprimir condiciones inicialmente estipuladas, sin que estas alteren el objeto del contrato, ni desmejore las condiciones de la propuesta estipulada, por ende, el Estatuto General de Contratación de la Administración Pública, establecido en las Leyes 80 de 1993, 1150 de 2007 y 1474 de 2011, no contempla explícitamente la posibilidad de modificar contratos ya celebrados por entidades estatales. Los contratos deben ejecutarse bajo las condiciones inicialmente pactadas, las cuales fueron establecidas tras cumplir con los procedimientos de selección del contratista y definiendo los aspectos técnicos, legales y financieros conforme a los principios de transparencia, economía y responsabilidad.</w:t>
      </w:r>
      <w:r w:rsidRPr="001E09B1">
        <w:rPr>
          <w:rFonts w:ascii="Garamond" w:eastAsia="Garamond" w:hAnsi="Garamond" w:cs="Garamond"/>
          <w:sz w:val="24"/>
          <w:szCs w:val="24"/>
          <w:lang w:val="es-CO"/>
        </w:rPr>
        <w:t> </w:t>
      </w:r>
    </w:p>
    <w:p w14:paraId="11235B59" w14:textId="77777777" w:rsidR="0062054C" w:rsidRPr="001E09B1" w:rsidRDefault="0062054C" w:rsidP="0062054C">
      <w:pPr>
        <w:pStyle w:val="Textoindependiente21"/>
        <w:spacing w:line="100" w:lineRule="atLeast"/>
        <w:jc w:val="both"/>
        <w:rPr>
          <w:rFonts w:ascii="Garamond" w:eastAsia="Garamond" w:hAnsi="Garamond" w:cs="Garamond"/>
          <w:sz w:val="24"/>
          <w:szCs w:val="24"/>
          <w:lang w:val="es-CO"/>
        </w:rPr>
      </w:pPr>
      <w:r w:rsidRPr="001E09B1">
        <w:rPr>
          <w:rFonts w:ascii="Garamond" w:eastAsia="Garamond" w:hAnsi="Garamond" w:cs="Garamond"/>
          <w:sz w:val="24"/>
          <w:szCs w:val="24"/>
          <w:lang w:val="es-MX"/>
        </w:rPr>
        <w:t>Sin embargo, no existe ninguna restricción expresa para modificar los contratos estatales y los mismos principios antes referidos puede poner en evidencia la necesidad de suscribir documentos de modificación en los cuales se cambie parte de las estipulaciones pactadas en un comienzo. En el contexto antes descrito, la jurisprudencia ha fijado pautas generales conforme a las cuales la Administración Pública debe evaluar, teniendo cuenta las particularidades de cada caso, si resulta procedente suscribir documentos de modificación a los contratos que ha celebrado. Así, por ejemplo, la Corte Constitucional, mediante sentencia C-416 de 2012, expresó lo siguiente sobre la posibilidad de modificar los contratos estatales:</w:t>
      </w:r>
      <w:r w:rsidRPr="001E09B1">
        <w:rPr>
          <w:rFonts w:ascii="Garamond" w:eastAsia="Garamond" w:hAnsi="Garamond" w:cs="Garamond"/>
          <w:sz w:val="24"/>
          <w:szCs w:val="24"/>
          <w:lang w:val="es-CO"/>
        </w:rPr>
        <w:t> </w:t>
      </w:r>
    </w:p>
    <w:p w14:paraId="1474136A" w14:textId="77777777" w:rsidR="0062054C" w:rsidRPr="001E09B1" w:rsidRDefault="0062054C" w:rsidP="0062054C">
      <w:pPr>
        <w:pStyle w:val="Textoindependiente21"/>
        <w:spacing w:line="100" w:lineRule="atLeast"/>
        <w:jc w:val="both"/>
        <w:rPr>
          <w:rFonts w:ascii="Garamond" w:eastAsia="Garamond" w:hAnsi="Garamond" w:cs="Garamond"/>
          <w:sz w:val="24"/>
          <w:szCs w:val="24"/>
          <w:lang w:val="es-CO"/>
        </w:rPr>
      </w:pPr>
      <w:r w:rsidRPr="001E09B1">
        <w:rPr>
          <w:rFonts w:ascii="Garamond" w:eastAsia="Garamond" w:hAnsi="Garamond" w:cs="Garamond"/>
          <w:i/>
          <w:iCs/>
          <w:sz w:val="24"/>
          <w:szCs w:val="24"/>
          <w:lang w:val="es-MX"/>
        </w:rPr>
        <w:t>“Por regla general, los contratos estatales pueden ser modificados cuando sea necesario para lograr su finalidad y en aras de la realización de los fines del Estado, a los cuales sirve el contrato.</w:t>
      </w:r>
      <w:hyperlink r:id="rId11" w:anchor="_ftn1" w:history="1">
        <w:r w:rsidRPr="001E09B1">
          <w:rPr>
            <w:rStyle w:val="Hipervnculo"/>
            <w:rFonts w:ascii="Garamond" w:eastAsia="Garamond" w:hAnsi="Garamond" w:cs="Garamond"/>
            <w:b/>
            <w:bCs/>
            <w:i/>
            <w:iCs/>
            <w:sz w:val="24"/>
            <w:szCs w:val="24"/>
            <w:lang w:val="es-MX"/>
          </w:rPr>
          <w:t>[1]</w:t>
        </w:r>
      </w:hyperlink>
      <w:r w:rsidRPr="001E09B1">
        <w:rPr>
          <w:rFonts w:ascii="Garamond" w:eastAsia="Garamond" w:hAnsi="Garamond" w:cs="Garamond"/>
          <w:b/>
          <w:bCs/>
          <w:i/>
          <w:iCs/>
          <w:sz w:val="24"/>
          <w:szCs w:val="24"/>
          <w:lang w:val="es-MX"/>
        </w:rPr>
        <w:t xml:space="preserve"> </w:t>
      </w:r>
      <w:r w:rsidRPr="001E09B1">
        <w:rPr>
          <w:rFonts w:ascii="Garamond" w:eastAsia="Garamond" w:hAnsi="Garamond" w:cs="Garamond"/>
          <w:i/>
          <w:iCs/>
          <w:sz w:val="24"/>
          <w:szCs w:val="24"/>
          <w:lang w:val="es-MX"/>
        </w:rPr>
        <w:t>Así lo prevén por ejemplo los artículos 14 y 16 de la ley 80, los cuales facultan a las entidades contratantes a modificar los contratos de común acuerdo o de forma unilateral, para “[…] evitar la paralización o la afectación grave de los servicios públicos a su cargo y asegurar la inmediata, continua y adecuada prestación”, entre otros. En el mismo sentido, en la sentencia C-949 de 2001, la Corte Constitucional señaló que las prórrogas de los contratos –como especie de modificación- pueden ser un instrumento útil para lograr los fines propios de la contratación estatal.</w:t>
      </w:r>
      <w:r w:rsidRPr="001E09B1">
        <w:rPr>
          <w:rFonts w:ascii="Garamond" w:eastAsia="Garamond" w:hAnsi="Garamond" w:cs="Garamond"/>
          <w:sz w:val="24"/>
          <w:szCs w:val="24"/>
          <w:lang w:val="es-CO"/>
        </w:rPr>
        <w:t> </w:t>
      </w:r>
    </w:p>
    <w:p w14:paraId="767D3931" w14:textId="3B178E56" w:rsidR="00827C2E" w:rsidRPr="001E09B1" w:rsidRDefault="0062054C" w:rsidP="00827C2E">
      <w:pPr>
        <w:pStyle w:val="Textoindependiente21"/>
        <w:spacing w:after="0" w:line="100" w:lineRule="atLeast"/>
        <w:jc w:val="both"/>
        <w:rPr>
          <w:rFonts w:ascii="Garamond" w:eastAsia="Garamond" w:hAnsi="Garamond" w:cs="Garamond"/>
          <w:kern w:val="0"/>
          <w:sz w:val="24"/>
          <w:szCs w:val="24"/>
          <w:lang w:eastAsia="zh-CN"/>
        </w:rPr>
      </w:pPr>
      <w:r w:rsidRPr="001E09B1">
        <w:rPr>
          <w:rFonts w:ascii="Garamond" w:eastAsia="Garamond" w:hAnsi="Garamond" w:cs="Garamond"/>
          <w:sz w:val="24"/>
          <w:szCs w:val="24"/>
        </w:rPr>
        <w:t xml:space="preserve">En ese contexto, y con el fin de asegurar el cumplimiento efectivo del objeto contractual establecido en el Contrato </w:t>
      </w:r>
      <w:r w:rsidRPr="001E09B1">
        <w:rPr>
          <w:rFonts w:ascii="Garamond" w:hAnsi="Garamond"/>
          <w:sz w:val="24"/>
          <w:szCs w:val="24"/>
        </w:rPr>
        <w:t>C</w:t>
      </w:r>
      <w:r w:rsidR="005D5225" w:rsidRPr="001E09B1">
        <w:rPr>
          <w:rFonts w:ascii="Garamond" w:hAnsi="Garamond"/>
          <w:sz w:val="24"/>
          <w:szCs w:val="24"/>
        </w:rPr>
        <w:t>SU</w:t>
      </w:r>
      <w:r w:rsidRPr="001E09B1">
        <w:rPr>
          <w:rFonts w:ascii="Garamond" w:hAnsi="Garamond"/>
          <w:sz w:val="24"/>
          <w:szCs w:val="24"/>
        </w:rPr>
        <w:t xml:space="preserve">- </w:t>
      </w:r>
      <w:r w:rsidR="005D5225" w:rsidRPr="001E09B1">
        <w:rPr>
          <w:rFonts w:ascii="Garamond" w:hAnsi="Garamond"/>
          <w:sz w:val="24"/>
          <w:szCs w:val="24"/>
        </w:rPr>
        <w:t>1103</w:t>
      </w:r>
      <w:r w:rsidRPr="001E09B1">
        <w:rPr>
          <w:rFonts w:ascii="Garamond" w:hAnsi="Garamond"/>
          <w:sz w:val="24"/>
          <w:szCs w:val="24"/>
        </w:rPr>
        <w:t>-2025</w:t>
      </w:r>
      <w:r w:rsidRPr="001E09B1">
        <w:rPr>
          <w:rFonts w:ascii="Garamond" w:eastAsia="Garamond" w:hAnsi="Garamond" w:cs="Garamond"/>
          <w:sz w:val="24"/>
          <w:szCs w:val="24"/>
        </w:rPr>
        <w:t xml:space="preserve">, sin necesidad de requerir una adición de recursos, se eleva formalmente la solicitud de </w:t>
      </w:r>
      <w:r w:rsidRPr="001E09B1">
        <w:rPr>
          <w:rFonts w:ascii="Garamond" w:eastAsia="Garamond" w:hAnsi="Garamond" w:cs="Garamond"/>
          <w:b/>
          <w:bCs/>
          <w:color w:val="000000"/>
          <w:sz w:val="24"/>
          <w:szCs w:val="24"/>
        </w:rPr>
        <w:t xml:space="preserve">Modificación No. 01 </w:t>
      </w:r>
      <w:r w:rsidRPr="001E09B1">
        <w:rPr>
          <w:rFonts w:ascii="Garamond" w:eastAsia="Garamond" w:hAnsi="Garamond" w:cs="Garamond"/>
          <w:color w:val="000000"/>
          <w:sz w:val="24"/>
          <w:szCs w:val="24"/>
        </w:rPr>
        <w:t xml:space="preserve">de </w:t>
      </w:r>
      <w:r w:rsidR="005D5225" w:rsidRPr="001E09B1">
        <w:rPr>
          <w:rFonts w:ascii="Garamond" w:eastAsia="Garamond" w:hAnsi="Garamond" w:cs="Garamond"/>
          <w:color w:val="000000"/>
          <w:sz w:val="24"/>
          <w:szCs w:val="24"/>
        </w:rPr>
        <w:t>prórroga de dos (2</w:t>
      </w:r>
      <w:r w:rsidRPr="001E09B1">
        <w:rPr>
          <w:rFonts w:ascii="Garamond" w:eastAsia="Garamond" w:hAnsi="Garamond" w:cs="Garamond"/>
          <w:color w:val="000000"/>
          <w:sz w:val="24"/>
          <w:szCs w:val="24"/>
        </w:rPr>
        <w:t>) mes</w:t>
      </w:r>
      <w:r w:rsidR="005D5225" w:rsidRPr="001E09B1">
        <w:rPr>
          <w:rFonts w:ascii="Garamond" w:eastAsia="Garamond" w:hAnsi="Garamond" w:cs="Garamond"/>
          <w:color w:val="000000"/>
          <w:sz w:val="24"/>
          <w:szCs w:val="24"/>
        </w:rPr>
        <w:t>es y diez (10</w:t>
      </w:r>
      <w:r w:rsidRPr="001E09B1">
        <w:rPr>
          <w:rFonts w:ascii="Garamond" w:eastAsia="Garamond" w:hAnsi="Garamond" w:cs="Garamond"/>
          <w:color w:val="000000"/>
          <w:sz w:val="24"/>
          <w:szCs w:val="24"/>
        </w:rPr>
        <w:t xml:space="preserve">) </w:t>
      </w:r>
      <w:r w:rsidR="00827C2E" w:rsidRPr="001E09B1">
        <w:rPr>
          <w:rFonts w:ascii="Garamond" w:eastAsia="Garamond" w:hAnsi="Garamond" w:cs="Garamond"/>
          <w:color w:val="000000"/>
          <w:sz w:val="24"/>
          <w:szCs w:val="24"/>
        </w:rPr>
        <w:t>días</w:t>
      </w:r>
      <w:r w:rsidRPr="001E09B1">
        <w:rPr>
          <w:rFonts w:ascii="Garamond" w:eastAsia="Garamond" w:hAnsi="Garamond" w:cs="Garamond"/>
          <w:sz w:val="24"/>
          <w:szCs w:val="24"/>
        </w:rPr>
        <w:t xml:space="preserve"> a partir de</w:t>
      </w:r>
      <w:r w:rsidR="005D5225" w:rsidRPr="001E09B1">
        <w:rPr>
          <w:rFonts w:ascii="Garamond" w:eastAsia="Garamond" w:hAnsi="Garamond" w:cs="Garamond"/>
          <w:sz w:val="24"/>
          <w:szCs w:val="24"/>
        </w:rPr>
        <w:t>l 16 de junio</w:t>
      </w:r>
      <w:r w:rsidRPr="001E09B1">
        <w:rPr>
          <w:rFonts w:ascii="Garamond" w:eastAsia="Garamond" w:hAnsi="Garamond" w:cs="Garamond"/>
          <w:sz w:val="24"/>
          <w:szCs w:val="24"/>
        </w:rPr>
        <w:t xml:space="preserve"> de 2026 hasta el </w:t>
      </w:r>
      <w:r w:rsidR="005D5225" w:rsidRPr="001E09B1">
        <w:rPr>
          <w:rFonts w:ascii="Garamond" w:hAnsi="Garamond"/>
          <w:color w:val="000000"/>
          <w:sz w:val="24"/>
          <w:szCs w:val="24"/>
        </w:rPr>
        <w:t>25 de agosto</w:t>
      </w:r>
      <w:r w:rsidRPr="001E09B1">
        <w:rPr>
          <w:rFonts w:ascii="Garamond" w:hAnsi="Garamond"/>
          <w:color w:val="000000"/>
          <w:sz w:val="24"/>
          <w:szCs w:val="24"/>
        </w:rPr>
        <w:t xml:space="preserve"> del 2026, </w:t>
      </w:r>
      <w:r w:rsidR="00827C2E" w:rsidRPr="001E09B1">
        <w:rPr>
          <w:rFonts w:ascii="Garamond" w:eastAsia="Garamond" w:hAnsi="Garamond" w:cs="Garamond"/>
          <w:sz w:val="24"/>
          <w:szCs w:val="24"/>
        </w:rPr>
        <w:t xml:space="preserve">con el fin de </w:t>
      </w:r>
      <w:r w:rsidR="005D5225" w:rsidRPr="001E09B1">
        <w:rPr>
          <w:rFonts w:ascii="Garamond" w:eastAsia="Garamond" w:hAnsi="Garamond" w:cs="Garamond"/>
          <w:sz w:val="24"/>
          <w:szCs w:val="24"/>
        </w:rPr>
        <w:t>surtir los tiempos necesarios del proceso de importación de los elementos</w:t>
      </w:r>
      <w:r w:rsidR="005D5225" w:rsidRPr="001E09B1">
        <w:rPr>
          <w:rFonts w:ascii="Garamond" w:eastAsia="Garamond" w:hAnsi="Garamond" w:cs="Garamond"/>
          <w:kern w:val="0"/>
          <w:sz w:val="24"/>
          <w:szCs w:val="24"/>
          <w:lang w:eastAsia="zh-CN"/>
        </w:rPr>
        <w:t xml:space="preserve"> y el proceso de aprobación interno de la entidad. Cabe señalar que los </w:t>
      </w:r>
      <w:r w:rsidR="00827C2E" w:rsidRPr="001E09B1">
        <w:rPr>
          <w:rFonts w:ascii="Garamond" w:eastAsia="Garamond" w:hAnsi="Garamond" w:cs="Garamond"/>
          <w:kern w:val="0"/>
          <w:sz w:val="24"/>
          <w:szCs w:val="24"/>
          <w:lang w:eastAsia="zh-CN"/>
        </w:rPr>
        <w:t>diseño</w:t>
      </w:r>
      <w:r w:rsidR="005D5225" w:rsidRPr="001E09B1">
        <w:rPr>
          <w:rFonts w:ascii="Garamond" w:eastAsia="Garamond" w:hAnsi="Garamond" w:cs="Garamond"/>
          <w:kern w:val="0"/>
          <w:sz w:val="24"/>
          <w:szCs w:val="24"/>
          <w:lang w:eastAsia="zh-CN"/>
        </w:rPr>
        <w:t>s</w:t>
      </w:r>
      <w:r w:rsidR="00827C2E" w:rsidRPr="001E09B1">
        <w:rPr>
          <w:rFonts w:ascii="Garamond" w:eastAsia="Garamond" w:hAnsi="Garamond" w:cs="Garamond"/>
          <w:kern w:val="0"/>
          <w:sz w:val="24"/>
          <w:szCs w:val="24"/>
          <w:lang w:eastAsia="zh-CN"/>
        </w:rPr>
        <w:t xml:space="preserve"> debe</w:t>
      </w:r>
      <w:r w:rsidR="005D5225" w:rsidRPr="001E09B1">
        <w:rPr>
          <w:rFonts w:ascii="Garamond" w:eastAsia="Garamond" w:hAnsi="Garamond" w:cs="Garamond"/>
          <w:kern w:val="0"/>
          <w:sz w:val="24"/>
          <w:szCs w:val="24"/>
          <w:lang w:eastAsia="zh-CN"/>
        </w:rPr>
        <w:t>n</w:t>
      </w:r>
      <w:r w:rsidR="00827C2E" w:rsidRPr="001E09B1">
        <w:rPr>
          <w:rFonts w:ascii="Garamond" w:eastAsia="Garamond" w:hAnsi="Garamond" w:cs="Garamond"/>
          <w:kern w:val="0"/>
          <w:sz w:val="24"/>
          <w:szCs w:val="24"/>
          <w:lang w:eastAsia="zh-CN"/>
        </w:rPr>
        <w:t xml:space="preserve"> ser revisado</w:t>
      </w:r>
      <w:r w:rsidR="0089716F" w:rsidRPr="001E09B1">
        <w:rPr>
          <w:rFonts w:ascii="Garamond" w:eastAsia="Garamond" w:hAnsi="Garamond" w:cs="Garamond"/>
          <w:kern w:val="0"/>
          <w:sz w:val="24"/>
          <w:szCs w:val="24"/>
          <w:lang w:eastAsia="zh-CN"/>
        </w:rPr>
        <w:t>s por las áreas responsables</w:t>
      </w:r>
      <w:r w:rsidR="00827C2E" w:rsidRPr="001E09B1">
        <w:rPr>
          <w:rFonts w:ascii="Garamond" w:eastAsia="Garamond" w:hAnsi="Garamond" w:cs="Garamond"/>
          <w:kern w:val="0"/>
          <w:sz w:val="24"/>
          <w:szCs w:val="24"/>
          <w:lang w:eastAsia="zh-CN"/>
        </w:rPr>
        <w:t>. En consecuencia, los plazos previstos para la ejecución podrían verse afectados mientras se surte el proceso administrativo y técnico correspondiente.</w:t>
      </w:r>
    </w:p>
    <w:p w14:paraId="4419982F" w14:textId="45E5AC02" w:rsidR="0062054C" w:rsidRPr="001E09B1" w:rsidRDefault="0062054C" w:rsidP="0062054C">
      <w:pPr>
        <w:jc w:val="both"/>
        <w:rPr>
          <w:rFonts w:ascii="Garamond" w:eastAsia="Garamond" w:hAnsi="Garamond" w:cs="Garamond"/>
          <w:color w:val="000000"/>
          <w:sz w:val="24"/>
          <w:szCs w:val="24"/>
        </w:rPr>
      </w:pPr>
    </w:p>
    <w:p w14:paraId="0F5CC701" w14:textId="11BC527C" w:rsidR="009D603D" w:rsidRPr="001E09B1" w:rsidRDefault="0062054C" w:rsidP="00827C2E">
      <w:pPr>
        <w:jc w:val="both"/>
        <w:rPr>
          <w:rFonts w:ascii="Garamond" w:hAnsi="Garamond"/>
          <w:spacing w:val="-4"/>
          <w:sz w:val="24"/>
          <w:szCs w:val="24"/>
        </w:rPr>
      </w:pPr>
      <w:r w:rsidRPr="001E09B1">
        <w:rPr>
          <w:rFonts w:ascii="Garamond" w:eastAsia="Garamond" w:hAnsi="Garamond" w:cs="Garamond"/>
          <w:color w:val="000000"/>
          <w:sz w:val="24"/>
          <w:szCs w:val="24"/>
        </w:rPr>
        <w:t xml:space="preserve">Con base a lo expuesto anteriormente, se solicita a la oficina de contratación, que se proceda a realizar la modificación No, </w:t>
      </w:r>
      <w:r w:rsidR="00827C2E" w:rsidRPr="001E09B1">
        <w:rPr>
          <w:rFonts w:ascii="Garamond" w:eastAsia="Garamond" w:hAnsi="Garamond" w:cs="Garamond"/>
          <w:color w:val="000000"/>
          <w:sz w:val="24"/>
          <w:szCs w:val="24"/>
        </w:rPr>
        <w:t>01</w:t>
      </w:r>
      <w:r w:rsidRPr="001E09B1">
        <w:rPr>
          <w:rFonts w:ascii="Garamond" w:eastAsia="Garamond" w:hAnsi="Garamond" w:cs="Garamond"/>
          <w:color w:val="000000"/>
          <w:sz w:val="24"/>
          <w:szCs w:val="24"/>
        </w:rPr>
        <w:t xml:space="preserve"> del </w:t>
      </w:r>
      <w:r w:rsidR="0089716F" w:rsidRPr="001E09B1">
        <w:rPr>
          <w:rFonts w:ascii="Garamond" w:eastAsia="Garamond" w:hAnsi="Garamond" w:cs="Garamond"/>
          <w:color w:val="000000"/>
          <w:sz w:val="24"/>
          <w:szCs w:val="24"/>
        </w:rPr>
        <w:t>Contrato de Suministros No. 1103</w:t>
      </w:r>
      <w:r w:rsidRPr="001E09B1">
        <w:rPr>
          <w:rFonts w:ascii="Garamond" w:eastAsia="Garamond" w:hAnsi="Garamond" w:cs="Garamond"/>
          <w:color w:val="000000"/>
          <w:sz w:val="24"/>
          <w:szCs w:val="24"/>
        </w:rPr>
        <w:t>-202</w:t>
      </w:r>
      <w:r w:rsidR="00D33342" w:rsidRPr="001E09B1">
        <w:rPr>
          <w:rFonts w:ascii="Garamond" w:eastAsia="Garamond" w:hAnsi="Garamond" w:cs="Garamond"/>
          <w:color w:val="000000"/>
          <w:sz w:val="24"/>
          <w:szCs w:val="24"/>
        </w:rPr>
        <w:t>5</w:t>
      </w:r>
      <w:r w:rsidR="001E09B1">
        <w:rPr>
          <w:rFonts w:ascii="Garamond" w:eastAsia="Garamond" w:hAnsi="Garamond" w:cs="Garamond"/>
          <w:color w:val="000000"/>
          <w:sz w:val="24"/>
          <w:szCs w:val="24"/>
        </w:rPr>
        <w:t xml:space="preserve"> </w:t>
      </w:r>
      <w:r w:rsidR="00D33342" w:rsidRPr="001E09B1">
        <w:rPr>
          <w:rFonts w:ascii="Garamond" w:eastAsia="Garamond" w:hAnsi="Garamond" w:cs="Garamond"/>
          <w:color w:val="000000"/>
          <w:sz w:val="24"/>
          <w:szCs w:val="24"/>
        </w:rPr>
        <w:t xml:space="preserve">(Lote 2) </w:t>
      </w:r>
      <w:r w:rsidRPr="001E09B1">
        <w:rPr>
          <w:rFonts w:ascii="Garamond" w:eastAsia="Garamond" w:hAnsi="Garamond" w:cs="Garamond"/>
          <w:color w:val="000000"/>
          <w:sz w:val="24"/>
          <w:szCs w:val="24"/>
        </w:rPr>
        <w:t xml:space="preserve">correspondiente a una prórroga por un término </w:t>
      </w:r>
      <w:r w:rsidR="0089716F" w:rsidRPr="001E09B1">
        <w:rPr>
          <w:rFonts w:ascii="Garamond" w:eastAsia="Garamond" w:hAnsi="Garamond" w:cs="Garamond"/>
          <w:color w:val="000000"/>
          <w:sz w:val="24"/>
          <w:szCs w:val="24"/>
        </w:rPr>
        <w:t>de dos (2</w:t>
      </w:r>
      <w:r w:rsidR="00827C2E" w:rsidRPr="001E09B1">
        <w:rPr>
          <w:rFonts w:ascii="Garamond" w:eastAsia="Garamond" w:hAnsi="Garamond" w:cs="Garamond"/>
          <w:color w:val="000000"/>
          <w:sz w:val="24"/>
          <w:szCs w:val="24"/>
        </w:rPr>
        <w:t>) mes</w:t>
      </w:r>
      <w:r w:rsidR="0089716F" w:rsidRPr="001E09B1">
        <w:rPr>
          <w:rFonts w:ascii="Garamond" w:eastAsia="Garamond" w:hAnsi="Garamond" w:cs="Garamond"/>
          <w:color w:val="000000"/>
          <w:sz w:val="24"/>
          <w:szCs w:val="24"/>
        </w:rPr>
        <w:t>es y diez (10</w:t>
      </w:r>
      <w:r w:rsidR="00827C2E" w:rsidRPr="001E09B1">
        <w:rPr>
          <w:rFonts w:ascii="Garamond" w:eastAsia="Garamond" w:hAnsi="Garamond" w:cs="Garamond"/>
          <w:color w:val="000000"/>
          <w:sz w:val="24"/>
          <w:szCs w:val="24"/>
        </w:rPr>
        <w:t>) días</w:t>
      </w:r>
      <w:r w:rsidR="00827C2E" w:rsidRPr="001E09B1">
        <w:rPr>
          <w:rFonts w:ascii="Garamond" w:eastAsia="Garamond" w:hAnsi="Garamond" w:cs="Garamond"/>
          <w:sz w:val="24"/>
          <w:szCs w:val="24"/>
        </w:rPr>
        <w:t xml:space="preserve"> a partir de</w:t>
      </w:r>
      <w:r w:rsidR="0089716F" w:rsidRPr="001E09B1">
        <w:rPr>
          <w:rFonts w:ascii="Garamond" w:eastAsia="Garamond" w:hAnsi="Garamond" w:cs="Garamond"/>
          <w:sz w:val="24"/>
          <w:szCs w:val="24"/>
        </w:rPr>
        <w:t>l 16 de junio</w:t>
      </w:r>
      <w:r w:rsidR="00827C2E" w:rsidRPr="001E09B1">
        <w:rPr>
          <w:rFonts w:ascii="Garamond" w:eastAsia="Garamond" w:hAnsi="Garamond" w:cs="Garamond"/>
          <w:sz w:val="24"/>
          <w:szCs w:val="24"/>
        </w:rPr>
        <w:t xml:space="preserve"> de 2026 hasta el </w:t>
      </w:r>
      <w:r w:rsidR="0089716F" w:rsidRPr="001E09B1">
        <w:rPr>
          <w:rFonts w:ascii="Garamond" w:hAnsi="Garamond"/>
          <w:color w:val="000000"/>
          <w:sz w:val="24"/>
          <w:szCs w:val="24"/>
        </w:rPr>
        <w:t>25 de agosto del 2026.</w:t>
      </w:r>
    </w:p>
    <w:p w14:paraId="18B62249" w14:textId="77777777" w:rsidR="009D603D" w:rsidRPr="001E09B1" w:rsidRDefault="009D603D" w:rsidP="00BB378F">
      <w:pPr>
        <w:jc w:val="both"/>
        <w:rPr>
          <w:rFonts w:ascii="Garamond" w:hAnsi="Garamond"/>
          <w:i/>
          <w:sz w:val="24"/>
          <w:szCs w:val="24"/>
        </w:rPr>
      </w:pPr>
    </w:p>
    <w:p w14:paraId="005D8B3E" w14:textId="77777777" w:rsidR="00BB378F" w:rsidRPr="001E09B1" w:rsidRDefault="00BB378F" w:rsidP="00F9795B">
      <w:pPr>
        <w:pStyle w:val="BodyText21"/>
        <w:shd w:val="clear" w:color="auto" w:fill="FFFFFF"/>
        <w:spacing w:after="0" w:line="100" w:lineRule="atLeast"/>
        <w:jc w:val="both"/>
        <w:rPr>
          <w:rFonts w:ascii="Arial Narrow" w:hAnsi="Arial Narrow"/>
          <w:sz w:val="24"/>
          <w:szCs w:val="24"/>
        </w:rPr>
      </w:pPr>
    </w:p>
    <w:p w14:paraId="72FE08A3" w14:textId="77777777" w:rsidR="00B63FE9" w:rsidRPr="001E09B1" w:rsidRDefault="00B63FE9" w:rsidP="00B1183C">
      <w:pPr>
        <w:jc w:val="both"/>
        <w:rPr>
          <w:rFonts w:ascii="Garamond" w:hAnsi="Garamond"/>
          <w:b/>
          <w:bCs/>
          <w:sz w:val="24"/>
          <w:szCs w:val="24"/>
        </w:rPr>
      </w:pPr>
      <w:r w:rsidRPr="001E09B1">
        <w:rPr>
          <w:rFonts w:ascii="Garamond" w:hAnsi="Garamond"/>
          <w:b/>
          <w:bCs/>
          <w:sz w:val="24"/>
          <w:szCs w:val="24"/>
        </w:rPr>
        <w:lastRenderedPageBreak/>
        <w:t>Análisis del</w:t>
      </w:r>
      <w:r w:rsidR="008F4DEC" w:rsidRPr="001E09B1">
        <w:rPr>
          <w:rFonts w:ascii="Garamond" w:hAnsi="Garamond"/>
          <w:b/>
          <w:bCs/>
          <w:sz w:val="24"/>
          <w:szCs w:val="24"/>
        </w:rPr>
        <w:t xml:space="preserve"> p</w:t>
      </w:r>
      <w:r w:rsidRPr="001E09B1">
        <w:rPr>
          <w:rFonts w:ascii="Garamond" w:hAnsi="Garamond"/>
          <w:b/>
          <w:bCs/>
          <w:sz w:val="24"/>
          <w:szCs w:val="24"/>
        </w:rPr>
        <w:t xml:space="preserve">orcentaje del </w:t>
      </w:r>
      <w:r w:rsidR="008F4DEC" w:rsidRPr="001E09B1">
        <w:rPr>
          <w:rFonts w:ascii="Garamond" w:hAnsi="Garamond"/>
          <w:b/>
          <w:bCs/>
          <w:sz w:val="24"/>
          <w:szCs w:val="24"/>
        </w:rPr>
        <w:t>v</w:t>
      </w:r>
      <w:r w:rsidRPr="001E09B1">
        <w:rPr>
          <w:rFonts w:ascii="Garamond" w:hAnsi="Garamond"/>
          <w:b/>
          <w:bCs/>
          <w:sz w:val="24"/>
          <w:szCs w:val="24"/>
        </w:rPr>
        <w:t xml:space="preserve">alor de la </w:t>
      </w:r>
      <w:r w:rsidR="008F4DEC" w:rsidRPr="001E09B1">
        <w:rPr>
          <w:rFonts w:ascii="Garamond" w:hAnsi="Garamond"/>
          <w:b/>
          <w:bCs/>
          <w:sz w:val="24"/>
          <w:szCs w:val="24"/>
        </w:rPr>
        <w:t>a</w:t>
      </w:r>
      <w:r w:rsidRPr="001E09B1">
        <w:rPr>
          <w:rFonts w:ascii="Garamond" w:hAnsi="Garamond"/>
          <w:b/>
          <w:bCs/>
          <w:sz w:val="24"/>
          <w:szCs w:val="24"/>
        </w:rPr>
        <w:t xml:space="preserve">dición, </w:t>
      </w:r>
      <w:r w:rsidR="008F4DEC" w:rsidRPr="001E09B1">
        <w:rPr>
          <w:rFonts w:ascii="Garamond" w:hAnsi="Garamond"/>
          <w:b/>
          <w:bCs/>
          <w:sz w:val="24"/>
          <w:szCs w:val="24"/>
        </w:rPr>
        <w:t>i</w:t>
      </w:r>
      <w:r w:rsidRPr="001E09B1">
        <w:rPr>
          <w:rFonts w:ascii="Garamond" w:hAnsi="Garamond"/>
          <w:b/>
          <w:bCs/>
          <w:sz w:val="24"/>
          <w:szCs w:val="24"/>
        </w:rPr>
        <w:t xml:space="preserve">ncluyendo las </w:t>
      </w:r>
      <w:r w:rsidR="008F4DEC" w:rsidRPr="001E09B1">
        <w:rPr>
          <w:rFonts w:ascii="Garamond" w:hAnsi="Garamond"/>
          <w:b/>
          <w:bCs/>
          <w:sz w:val="24"/>
          <w:szCs w:val="24"/>
        </w:rPr>
        <w:t>a</w:t>
      </w:r>
      <w:r w:rsidRPr="001E09B1">
        <w:rPr>
          <w:rFonts w:ascii="Garamond" w:hAnsi="Garamond"/>
          <w:b/>
          <w:bCs/>
          <w:sz w:val="24"/>
          <w:szCs w:val="24"/>
        </w:rPr>
        <w:t xml:space="preserve">nteriores si las </w:t>
      </w:r>
      <w:r w:rsidR="008F4DEC" w:rsidRPr="001E09B1">
        <w:rPr>
          <w:rFonts w:ascii="Garamond" w:hAnsi="Garamond"/>
          <w:b/>
          <w:bCs/>
          <w:sz w:val="24"/>
          <w:szCs w:val="24"/>
        </w:rPr>
        <w:t>h</w:t>
      </w:r>
      <w:r w:rsidRPr="001E09B1">
        <w:rPr>
          <w:rFonts w:ascii="Garamond" w:hAnsi="Garamond"/>
          <w:b/>
          <w:bCs/>
          <w:sz w:val="24"/>
          <w:szCs w:val="24"/>
        </w:rPr>
        <w:t xml:space="preserve">ubiere con </w:t>
      </w:r>
      <w:r w:rsidR="008F4DEC" w:rsidRPr="001E09B1">
        <w:rPr>
          <w:rFonts w:ascii="Garamond" w:hAnsi="Garamond"/>
          <w:b/>
          <w:bCs/>
          <w:sz w:val="24"/>
          <w:szCs w:val="24"/>
        </w:rPr>
        <w:t>r</w:t>
      </w:r>
      <w:r w:rsidRPr="001E09B1">
        <w:rPr>
          <w:rFonts w:ascii="Garamond" w:hAnsi="Garamond"/>
          <w:b/>
          <w:bCs/>
          <w:sz w:val="24"/>
          <w:szCs w:val="24"/>
        </w:rPr>
        <w:t xml:space="preserve">especto al </w:t>
      </w:r>
      <w:r w:rsidR="008F4DEC" w:rsidRPr="001E09B1">
        <w:rPr>
          <w:rFonts w:ascii="Garamond" w:hAnsi="Garamond"/>
          <w:b/>
          <w:bCs/>
          <w:sz w:val="24"/>
          <w:szCs w:val="24"/>
        </w:rPr>
        <w:t>c</w:t>
      </w:r>
      <w:r w:rsidRPr="001E09B1">
        <w:rPr>
          <w:rFonts w:ascii="Garamond" w:hAnsi="Garamond"/>
          <w:b/>
          <w:bCs/>
          <w:sz w:val="24"/>
          <w:szCs w:val="24"/>
        </w:rPr>
        <w:t xml:space="preserve">ontrato </w:t>
      </w:r>
      <w:r w:rsidR="008F4DEC" w:rsidRPr="001E09B1">
        <w:rPr>
          <w:rFonts w:ascii="Garamond" w:hAnsi="Garamond"/>
          <w:b/>
          <w:bCs/>
          <w:sz w:val="24"/>
          <w:szCs w:val="24"/>
        </w:rPr>
        <w:t>i</w:t>
      </w:r>
      <w:r w:rsidRPr="001E09B1">
        <w:rPr>
          <w:rFonts w:ascii="Garamond" w:hAnsi="Garamond"/>
          <w:b/>
          <w:bCs/>
          <w:sz w:val="24"/>
          <w:szCs w:val="24"/>
        </w:rPr>
        <w:t>nicial en SMLV</w:t>
      </w:r>
      <w:r w:rsidR="007C59D0" w:rsidRPr="001E09B1">
        <w:rPr>
          <w:rFonts w:ascii="Garamond" w:hAnsi="Garamond"/>
          <w:b/>
          <w:bCs/>
          <w:sz w:val="24"/>
          <w:szCs w:val="24"/>
        </w:rPr>
        <w:t>, cuando aplique</w:t>
      </w:r>
      <w:r w:rsidRPr="001E09B1">
        <w:rPr>
          <w:rFonts w:ascii="Garamond" w:hAnsi="Garamond"/>
          <w:b/>
          <w:bCs/>
          <w:sz w:val="24"/>
          <w:szCs w:val="24"/>
        </w:rPr>
        <w:t>:</w:t>
      </w:r>
    </w:p>
    <w:p w14:paraId="29D6B04F" w14:textId="77777777" w:rsidR="00B63FE9" w:rsidRPr="001E09B1" w:rsidRDefault="00B63FE9" w:rsidP="00B63FE9">
      <w:pPr>
        <w:rPr>
          <w:rFonts w:ascii="Garamond" w:hAnsi="Garamond"/>
          <w:b/>
          <w:bCs/>
          <w:sz w:val="24"/>
          <w:szCs w:val="24"/>
        </w:rPr>
      </w:pPr>
      <w:r w:rsidRPr="001E09B1">
        <w:rPr>
          <w:rFonts w:ascii="Garamond" w:hAnsi="Garamond"/>
          <w:b/>
          <w:bCs/>
          <w:sz w:val="24"/>
          <w:szCs w:val="24"/>
        </w:rPr>
        <w:t xml:space="preserve"> </w:t>
      </w:r>
    </w:p>
    <w:p w14:paraId="5BCA592D" w14:textId="5DB0973E" w:rsidR="00B63FE9" w:rsidRPr="001E09B1" w:rsidRDefault="00B63FE9" w:rsidP="00B63FE9">
      <w:pPr>
        <w:rPr>
          <w:rFonts w:ascii="Garamond" w:hAnsi="Garamond"/>
          <w:b/>
          <w:bCs/>
          <w:sz w:val="24"/>
          <w:szCs w:val="24"/>
        </w:rPr>
      </w:pPr>
      <w:r w:rsidRPr="001E09B1">
        <w:rPr>
          <w:rFonts w:ascii="Garamond" w:hAnsi="Garamond"/>
          <w:b/>
          <w:bCs/>
          <w:sz w:val="24"/>
          <w:szCs w:val="24"/>
        </w:rPr>
        <w:t xml:space="preserve">Valor </w:t>
      </w:r>
      <w:r w:rsidR="008F4DEC" w:rsidRPr="001E09B1">
        <w:rPr>
          <w:rFonts w:ascii="Garamond" w:hAnsi="Garamond"/>
          <w:b/>
          <w:bCs/>
          <w:sz w:val="24"/>
          <w:szCs w:val="24"/>
        </w:rPr>
        <w:t>c</w:t>
      </w:r>
      <w:r w:rsidRPr="001E09B1">
        <w:rPr>
          <w:rFonts w:ascii="Garamond" w:hAnsi="Garamond"/>
          <w:b/>
          <w:bCs/>
          <w:sz w:val="24"/>
          <w:szCs w:val="24"/>
        </w:rPr>
        <w:t xml:space="preserve">ontrato en SMLV: </w:t>
      </w:r>
      <w:r w:rsidR="0089716F" w:rsidRPr="001E09B1">
        <w:rPr>
          <w:rFonts w:ascii="Garamond" w:hAnsi="Garamond"/>
          <w:b/>
          <w:bCs/>
          <w:sz w:val="24"/>
          <w:szCs w:val="24"/>
        </w:rPr>
        <w:t>107.39</w:t>
      </w:r>
      <w:r w:rsidR="009D603D" w:rsidRPr="001E09B1">
        <w:rPr>
          <w:rFonts w:ascii="Garamond" w:hAnsi="Garamond"/>
          <w:b/>
          <w:bCs/>
          <w:sz w:val="24"/>
          <w:szCs w:val="24"/>
        </w:rPr>
        <w:t xml:space="preserve"> SMMLV.</w:t>
      </w:r>
    </w:p>
    <w:p w14:paraId="20424A11" w14:textId="6D7A391C" w:rsidR="00B63FE9" w:rsidRPr="001E09B1" w:rsidRDefault="00B63FE9" w:rsidP="00B63FE9">
      <w:pPr>
        <w:rPr>
          <w:rFonts w:ascii="Garamond" w:hAnsi="Garamond"/>
          <w:b/>
          <w:bCs/>
          <w:sz w:val="24"/>
          <w:szCs w:val="24"/>
        </w:rPr>
      </w:pPr>
      <w:r w:rsidRPr="001E09B1">
        <w:rPr>
          <w:rFonts w:ascii="Garamond" w:hAnsi="Garamond"/>
          <w:b/>
          <w:bCs/>
          <w:sz w:val="24"/>
          <w:szCs w:val="24"/>
        </w:rPr>
        <w:t xml:space="preserve">Valor </w:t>
      </w:r>
      <w:r w:rsidR="008F4DEC" w:rsidRPr="001E09B1">
        <w:rPr>
          <w:rFonts w:ascii="Garamond" w:hAnsi="Garamond"/>
          <w:b/>
          <w:bCs/>
          <w:sz w:val="24"/>
          <w:szCs w:val="24"/>
        </w:rPr>
        <w:t>m</w:t>
      </w:r>
      <w:r w:rsidRPr="001E09B1">
        <w:rPr>
          <w:rFonts w:ascii="Garamond" w:hAnsi="Garamond"/>
          <w:b/>
          <w:bCs/>
          <w:sz w:val="24"/>
          <w:szCs w:val="24"/>
        </w:rPr>
        <w:t xml:space="preserve">áximo para </w:t>
      </w:r>
      <w:r w:rsidR="008F4DEC" w:rsidRPr="001E09B1">
        <w:rPr>
          <w:rFonts w:ascii="Garamond" w:hAnsi="Garamond"/>
          <w:b/>
          <w:bCs/>
          <w:sz w:val="24"/>
          <w:szCs w:val="24"/>
        </w:rPr>
        <w:t>a</w:t>
      </w:r>
      <w:r w:rsidRPr="001E09B1">
        <w:rPr>
          <w:rFonts w:ascii="Garamond" w:hAnsi="Garamond"/>
          <w:b/>
          <w:bCs/>
          <w:sz w:val="24"/>
          <w:szCs w:val="24"/>
        </w:rPr>
        <w:t xml:space="preserve">dición en SMLV: </w:t>
      </w:r>
      <w:r w:rsidR="00BB378F" w:rsidRPr="001E09B1">
        <w:rPr>
          <w:rFonts w:ascii="Garamond" w:hAnsi="Garamond"/>
          <w:b/>
          <w:bCs/>
          <w:sz w:val="24"/>
          <w:szCs w:val="24"/>
        </w:rPr>
        <w:t>N/A</w:t>
      </w:r>
    </w:p>
    <w:p w14:paraId="41DA978B" w14:textId="4EC36F43" w:rsidR="00B63FE9" w:rsidRPr="001E09B1" w:rsidRDefault="00B63FE9" w:rsidP="00B63FE9">
      <w:pPr>
        <w:rPr>
          <w:rFonts w:ascii="Garamond" w:hAnsi="Garamond"/>
          <w:b/>
          <w:bCs/>
          <w:sz w:val="24"/>
          <w:szCs w:val="24"/>
        </w:rPr>
      </w:pPr>
      <w:r w:rsidRPr="001E09B1">
        <w:rPr>
          <w:rFonts w:ascii="Garamond" w:hAnsi="Garamond"/>
          <w:b/>
          <w:bCs/>
          <w:sz w:val="24"/>
          <w:szCs w:val="24"/>
        </w:rPr>
        <w:t xml:space="preserve">Valor </w:t>
      </w:r>
      <w:r w:rsidR="008F4DEC" w:rsidRPr="001E09B1">
        <w:rPr>
          <w:rFonts w:ascii="Garamond" w:hAnsi="Garamond"/>
          <w:b/>
          <w:bCs/>
          <w:sz w:val="24"/>
          <w:szCs w:val="24"/>
        </w:rPr>
        <w:t>a</w:t>
      </w:r>
      <w:r w:rsidRPr="001E09B1">
        <w:rPr>
          <w:rFonts w:ascii="Garamond" w:hAnsi="Garamond"/>
          <w:b/>
          <w:bCs/>
          <w:sz w:val="24"/>
          <w:szCs w:val="24"/>
        </w:rPr>
        <w:t xml:space="preserve">dición </w:t>
      </w:r>
      <w:r w:rsidR="008F4DEC" w:rsidRPr="001E09B1">
        <w:rPr>
          <w:rFonts w:ascii="Garamond" w:hAnsi="Garamond"/>
          <w:b/>
          <w:bCs/>
          <w:sz w:val="24"/>
          <w:szCs w:val="24"/>
        </w:rPr>
        <w:t>s</w:t>
      </w:r>
      <w:r w:rsidRPr="001E09B1">
        <w:rPr>
          <w:rFonts w:ascii="Garamond" w:hAnsi="Garamond"/>
          <w:b/>
          <w:bCs/>
          <w:sz w:val="24"/>
          <w:szCs w:val="24"/>
        </w:rPr>
        <w:t xml:space="preserve">olicitada en SMLV: </w:t>
      </w:r>
      <w:r w:rsidR="000D3120" w:rsidRPr="001E09B1">
        <w:rPr>
          <w:rFonts w:ascii="Garamond" w:hAnsi="Garamond"/>
          <w:b/>
          <w:bCs/>
          <w:sz w:val="24"/>
          <w:szCs w:val="24"/>
        </w:rPr>
        <w:t>N/A</w:t>
      </w:r>
    </w:p>
    <w:p w14:paraId="5D2C7432" w14:textId="77777777" w:rsidR="00A36006" w:rsidRDefault="00A36006" w:rsidP="00B63FE9">
      <w:pPr>
        <w:rPr>
          <w:rFonts w:ascii="Garamond" w:hAnsi="Garamond"/>
          <w:b/>
          <w:bCs/>
          <w:sz w:val="22"/>
          <w:szCs w:val="22"/>
        </w:rPr>
      </w:pPr>
    </w:p>
    <w:p w14:paraId="7F8FBB8D" w14:textId="77777777" w:rsidR="00A36006" w:rsidRDefault="00A36006" w:rsidP="00B63FE9">
      <w:pPr>
        <w:rPr>
          <w:rFonts w:ascii="Garamond" w:hAnsi="Garamond"/>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B63FE9" w:rsidRPr="001E09B1" w14:paraId="100BCCAB" w14:textId="77777777" w:rsidTr="00D23A85">
        <w:trPr>
          <w:trHeight w:val="58"/>
        </w:trPr>
        <w:tc>
          <w:tcPr>
            <w:tcW w:w="5000" w:type="pct"/>
            <w:shd w:val="clear" w:color="auto" w:fill="B4C6E7"/>
            <w:vAlign w:val="center"/>
          </w:tcPr>
          <w:p w14:paraId="47047754" w14:textId="77777777" w:rsidR="00B63FE9" w:rsidRPr="001E09B1" w:rsidRDefault="005366BC" w:rsidP="0037543B">
            <w:pPr>
              <w:rPr>
                <w:rFonts w:ascii="Garamond" w:hAnsi="Garamond"/>
                <w:sz w:val="24"/>
                <w:szCs w:val="24"/>
              </w:rPr>
            </w:pPr>
            <w:r w:rsidRPr="001E09B1">
              <w:rPr>
                <w:rFonts w:ascii="Garamond" w:hAnsi="Garamond"/>
                <w:b/>
                <w:bCs/>
                <w:sz w:val="24"/>
                <w:szCs w:val="24"/>
              </w:rPr>
              <w:t>IV</w:t>
            </w:r>
            <w:r w:rsidR="00B63FE9" w:rsidRPr="001E09B1">
              <w:rPr>
                <w:rFonts w:ascii="Garamond" w:hAnsi="Garamond"/>
                <w:b/>
                <w:bCs/>
                <w:sz w:val="24"/>
                <w:szCs w:val="24"/>
              </w:rPr>
              <w:t>. APROBACIONES</w:t>
            </w:r>
          </w:p>
        </w:tc>
      </w:tr>
      <w:tr w:rsidR="00B63FE9" w:rsidRPr="001E09B1" w14:paraId="350BA64B" w14:textId="77777777" w:rsidTr="00B63FE9">
        <w:tc>
          <w:tcPr>
            <w:tcW w:w="5000" w:type="pct"/>
          </w:tcPr>
          <w:p w14:paraId="1F72F646" w14:textId="77777777" w:rsidR="00B63FE9" w:rsidRPr="001E09B1" w:rsidRDefault="00B63FE9" w:rsidP="0037543B">
            <w:pPr>
              <w:jc w:val="both"/>
              <w:rPr>
                <w:rFonts w:ascii="Garamond" w:hAnsi="Garamond"/>
                <w:sz w:val="24"/>
                <w:szCs w:val="24"/>
              </w:rPr>
            </w:pPr>
          </w:p>
          <w:p w14:paraId="0D57285A" w14:textId="5AD99CBE" w:rsidR="00B63FE9" w:rsidRPr="001E09B1" w:rsidRDefault="00B63FE9" w:rsidP="0037543B">
            <w:pPr>
              <w:jc w:val="both"/>
              <w:rPr>
                <w:rFonts w:ascii="Garamond" w:hAnsi="Garamond"/>
                <w:sz w:val="24"/>
                <w:szCs w:val="24"/>
              </w:rPr>
            </w:pPr>
            <w:r w:rsidRPr="001E09B1">
              <w:rPr>
                <w:rFonts w:ascii="Garamond" w:hAnsi="Garamond"/>
                <w:sz w:val="24"/>
                <w:szCs w:val="24"/>
              </w:rPr>
              <w:t xml:space="preserve">Con fundamento en lo anterior, </w:t>
            </w:r>
            <w:r w:rsidRPr="001E09B1">
              <w:rPr>
                <w:rFonts w:ascii="Garamond" w:hAnsi="Garamond"/>
                <w:bCs/>
                <w:sz w:val="24"/>
                <w:szCs w:val="24"/>
              </w:rPr>
              <w:t xml:space="preserve">en </w:t>
            </w:r>
            <w:r w:rsidR="0011047B">
              <w:rPr>
                <w:rFonts w:ascii="Garamond" w:hAnsi="Garamond"/>
                <w:bCs/>
                <w:sz w:val="24"/>
                <w:szCs w:val="24"/>
              </w:rPr>
              <w:t xml:space="preserve">mi </w:t>
            </w:r>
            <w:r w:rsidRPr="001E09B1">
              <w:rPr>
                <w:rFonts w:ascii="Garamond" w:hAnsi="Garamond"/>
                <w:bCs/>
                <w:sz w:val="24"/>
                <w:szCs w:val="24"/>
              </w:rPr>
              <w:t xml:space="preserve">calidad </w:t>
            </w:r>
            <w:r w:rsidR="001E09B1">
              <w:rPr>
                <w:rFonts w:ascii="Garamond" w:hAnsi="Garamond"/>
                <w:bCs/>
                <w:sz w:val="24"/>
                <w:szCs w:val="24"/>
              </w:rPr>
              <w:t>apoyo</w:t>
            </w:r>
            <w:r w:rsidR="0011047B">
              <w:rPr>
                <w:rFonts w:ascii="Garamond" w:hAnsi="Garamond"/>
                <w:bCs/>
                <w:sz w:val="24"/>
                <w:szCs w:val="24"/>
              </w:rPr>
              <w:t xml:space="preserve"> a la supervisión</w:t>
            </w:r>
            <w:r w:rsidR="001E09B1">
              <w:rPr>
                <w:rFonts w:ascii="Garamond" w:hAnsi="Garamond"/>
                <w:bCs/>
                <w:sz w:val="24"/>
                <w:szCs w:val="24"/>
              </w:rPr>
              <w:t xml:space="preserve"> </w:t>
            </w:r>
            <w:r w:rsidRPr="001E09B1">
              <w:rPr>
                <w:rFonts w:ascii="Garamond" w:hAnsi="Garamond"/>
                <w:bCs/>
                <w:sz w:val="24"/>
                <w:szCs w:val="24"/>
              </w:rPr>
              <w:t>solicit</w:t>
            </w:r>
            <w:r w:rsidR="00303650">
              <w:rPr>
                <w:rFonts w:ascii="Garamond" w:hAnsi="Garamond"/>
                <w:bCs/>
                <w:sz w:val="24"/>
                <w:szCs w:val="24"/>
              </w:rPr>
              <w:t>o</w:t>
            </w:r>
            <w:r w:rsidRPr="001E09B1">
              <w:rPr>
                <w:rFonts w:ascii="Garamond" w:hAnsi="Garamond"/>
                <w:bCs/>
                <w:sz w:val="24"/>
                <w:szCs w:val="24"/>
              </w:rPr>
              <w:t xml:space="preserve"> la aprobación de la</w:t>
            </w:r>
            <w:r w:rsidR="000D3120" w:rsidRPr="001E09B1">
              <w:rPr>
                <w:rFonts w:ascii="Garamond" w:hAnsi="Garamond"/>
                <w:bCs/>
                <w:sz w:val="24"/>
                <w:szCs w:val="24"/>
              </w:rPr>
              <w:t xml:space="preserve"> prórroga </w:t>
            </w:r>
            <w:r w:rsidR="00303650">
              <w:rPr>
                <w:rFonts w:ascii="Garamond" w:hAnsi="Garamond"/>
                <w:bCs/>
                <w:sz w:val="24"/>
                <w:szCs w:val="24"/>
              </w:rPr>
              <w:t xml:space="preserve">No. 1 </w:t>
            </w:r>
            <w:r w:rsidRPr="001E09B1">
              <w:rPr>
                <w:rFonts w:ascii="Garamond" w:hAnsi="Garamond"/>
                <w:sz w:val="24"/>
                <w:szCs w:val="24"/>
              </w:rPr>
              <w:t xml:space="preserve">del Contrato </w:t>
            </w:r>
            <w:r w:rsidR="00704BB5" w:rsidRPr="001E09B1">
              <w:rPr>
                <w:rFonts w:ascii="Garamond" w:hAnsi="Garamond"/>
                <w:sz w:val="24"/>
                <w:szCs w:val="24"/>
              </w:rPr>
              <w:t>C</w:t>
            </w:r>
            <w:r w:rsidR="0089716F" w:rsidRPr="001E09B1">
              <w:rPr>
                <w:rFonts w:ascii="Garamond" w:hAnsi="Garamond"/>
                <w:sz w:val="24"/>
                <w:szCs w:val="24"/>
              </w:rPr>
              <w:t>SU 1103-</w:t>
            </w:r>
            <w:r w:rsidR="00704BB5" w:rsidRPr="001E09B1">
              <w:rPr>
                <w:rFonts w:ascii="Garamond" w:hAnsi="Garamond"/>
                <w:sz w:val="24"/>
                <w:szCs w:val="24"/>
              </w:rPr>
              <w:t>202</w:t>
            </w:r>
            <w:r w:rsidR="0089716F" w:rsidRPr="001E09B1">
              <w:rPr>
                <w:rFonts w:ascii="Garamond" w:hAnsi="Garamond"/>
                <w:sz w:val="24"/>
                <w:szCs w:val="24"/>
              </w:rPr>
              <w:t>5</w:t>
            </w:r>
            <w:r w:rsidR="00D33342" w:rsidRPr="001E09B1">
              <w:rPr>
                <w:rFonts w:ascii="Garamond" w:hAnsi="Garamond"/>
                <w:sz w:val="24"/>
                <w:szCs w:val="24"/>
              </w:rPr>
              <w:t xml:space="preserve"> (Lote 2)</w:t>
            </w:r>
            <w:r w:rsidR="00704BB5" w:rsidRPr="001E09B1">
              <w:rPr>
                <w:rFonts w:ascii="Garamond" w:hAnsi="Garamond"/>
                <w:sz w:val="24"/>
                <w:szCs w:val="24"/>
              </w:rPr>
              <w:t>.</w:t>
            </w:r>
          </w:p>
          <w:p w14:paraId="08CE6F91" w14:textId="77777777" w:rsidR="00B63FE9" w:rsidRPr="001E09B1" w:rsidRDefault="00B63FE9" w:rsidP="0037543B">
            <w:pPr>
              <w:rPr>
                <w:rFonts w:ascii="Garamond" w:hAnsi="Garamond"/>
                <w:b/>
                <w:bCs/>
                <w:sz w:val="24"/>
                <w:szCs w:val="24"/>
              </w:rPr>
            </w:pPr>
          </w:p>
          <w:p w14:paraId="61CDCEAD" w14:textId="77777777" w:rsidR="00B63FE9" w:rsidRPr="001E09B1" w:rsidRDefault="00B63FE9" w:rsidP="0037543B">
            <w:pPr>
              <w:rPr>
                <w:rFonts w:ascii="Garamond" w:hAnsi="Garamond"/>
                <w:b/>
                <w:bCs/>
                <w:sz w:val="24"/>
                <w:szCs w:val="24"/>
              </w:rPr>
            </w:pPr>
          </w:p>
          <w:p w14:paraId="29FCFEB3" w14:textId="77777777" w:rsidR="002E23FA" w:rsidRPr="001E09B1" w:rsidRDefault="002E23FA" w:rsidP="0037543B">
            <w:pPr>
              <w:rPr>
                <w:rFonts w:ascii="Garamond" w:hAnsi="Garamond"/>
                <w:b/>
                <w:bCs/>
                <w:sz w:val="24"/>
                <w:szCs w:val="24"/>
              </w:rPr>
            </w:pPr>
          </w:p>
          <w:p w14:paraId="42BC1DBC" w14:textId="00B51F57" w:rsidR="002E23FA" w:rsidRDefault="002E23FA" w:rsidP="0037543B">
            <w:pPr>
              <w:rPr>
                <w:rFonts w:ascii="Garamond" w:hAnsi="Garamond"/>
                <w:b/>
                <w:bCs/>
                <w:sz w:val="24"/>
                <w:szCs w:val="24"/>
              </w:rPr>
            </w:pPr>
          </w:p>
          <w:p w14:paraId="3F7FFA3D" w14:textId="2BAFC164" w:rsidR="001E09B1" w:rsidRDefault="001E09B1" w:rsidP="0037543B">
            <w:pPr>
              <w:rPr>
                <w:rFonts w:ascii="Garamond" w:hAnsi="Garamond"/>
                <w:b/>
                <w:bCs/>
                <w:sz w:val="24"/>
                <w:szCs w:val="24"/>
              </w:rPr>
            </w:pPr>
          </w:p>
          <w:p w14:paraId="109AE65C" w14:textId="77777777" w:rsidR="001E09B1" w:rsidRPr="001E09B1" w:rsidRDefault="001E09B1" w:rsidP="0037543B">
            <w:pPr>
              <w:rPr>
                <w:rFonts w:ascii="Garamond" w:hAnsi="Garamond"/>
                <w:b/>
                <w:bCs/>
                <w:sz w:val="24"/>
                <w:szCs w:val="24"/>
              </w:rPr>
            </w:pPr>
          </w:p>
          <w:p w14:paraId="77EDDAEC" w14:textId="77777777" w:rsidR="002E23FA" w:rsidRPr="001E09B1" w:rsidRDefault="002E23FA" w:rsidP="0037543B">
            <w:pPr>
              <w:rPr>
                <w:rFonts w:ascii="Garamond" w:hAnsi="Garamond"/>
                <w:b/>
                <w:bCs/>
                <w:sz w:val="24"/>
                <w:szCs w:val="24"/>
              </w:rPr>
            </w:pPr>
          </w:p>
          <w:p w14:paraId="590B58C7" w14:textId="0D45E594" w:rsidR="00EA3BE8" w:rsidRPr="001E09B1" w:rsidRDefault="0020719A" w:rsidP="0037543B">
            <w:pPr>
              <w:rPr>
                <w:rFonts w:ascii="Garamond" w:hAnsi="Garamond"/>
                <w:b/>
                <w:bCs/>
                <w:color w:val="FFFFFF"/>
                <w:sz w:val="24"/>
                <w:szCs w:val="24"/>
              </w:rPr>
            </w:pPr>
            <w:r w:rsidRPr="001E09B1">
              <w:rPr>
                <w:rFonts w:ascii="Garamond" w:hAnsi="Garamond"/>
                <w:b/>
                <w:bCs/>
                <w:sz w:val="24"/>
                <w:szCs w:val="24"/>
              </w:rPr>
              <w:t xml:space="preserve">_________________________________________  </w:t>
            </w:r>
            <w:r w:rsidR="00B63FE9" w:rsidRPr="001E09B1">
              <w:rPr>
                <w:rFonts w:ascii="Garamond" w:hAnsi="Garamond"/>
                <w:b/>
                <w:bCs/>
                <w:sz w:val="24"/>
                <w:szCs w:val="24"/>
              </w:rPr>
              <w:t xml:space="preserve">                                        </w:t>
            </w:r>
            <w:r w:rsidR="00B63FE9" w:rsidRPr="001E09B1">
              <w:rPr>
                <w:rFonts w:ascii="Garamond" w:hAnsi="Garamond"/>
                <w:b/>
                <w:bCs/>
                <w:color w:val="FFFFFF"/>
                <w:sz w:val="24"/>
                <w:szCs w:val="24"/>
              </w:rPr>
              <w:t>__</w:t>
            </w:r>
          </w:p>
          <w:p w14:paraId="63014F64" w14:textId="1E525ECB" w:rsidR="00B63FE9" w:rsidRPr="001E09B1" w:rsidRDefault="00B63FE9" w:rsidP="0037543B">
            <w:pPr>
              <w:rPr>
                <w:rFonts w:ascii="Garamond" w:hAnsi="Garamond"/>
                <w:bCs/>
                <w:sz w:val="24"/>
                <w:szCs w:val="24"/>
              </w:rPr>
            </w:pPr>
            <w:r w:rsidRPr="001E09B1">
              <w:rPr>
                <w:rFonts w:ascii="Garamond" w:hAnsi="Garamond"/>
                <w:b/>
                <w:sz w:val="24"/>
                <w:szCs w:val="24"/>
              </w:rPr>
              <w:t>Supervisor(a)</w:t>
            </w:r>
          </w:p>
          <w:p w14:paraId="2AD94711" w14:textId="77777777" w:rsidR="00F9795B" w:rsidRPr="001E09B1" w:rsidRDefault="00F9795B" w:rsidP="00F9795B">
            <w:pPr>
              <w:rPr>
                <w:rFonts w:ascii="Garamond" w:hAnsi="Garamond"/>
                <w:b/>
                <w:sz w:val="24"/>
                <w:szCs w:val="24"/>
              </w:rPr>
            </w:pPr>
            <w:r w:rsidRPr="001E09B1">
              <w:rPr>
                <w:rFonts w:ascii="Garamond" w:hAnsi="Garamond"/>
                <w:b/>
                <w:sz w:val="24"/>
                <w:szCs w:val="24"/>
              </w:rPr>
              <w:t>DIEGO ARLEY ARENAS MANRIQUE</w:t>
            </w:r>
          </w:p>
          <w:p w14:paraId="5C40EFD8" w14:textId="3571FEEA" w:rsidR="002E23FA" w:rsidRPr="001E09B1" w:rsidRDefault="00F9795B" w:rsidP="0037543B">
            <w:pPr>
              <w:rPr>
                <w:rFonts w:ascii="Garamond" w:hAnsi="Garamond"/>
                <w:b/>
                <w:sz w:val="24"/>
                <w:szCs w:val="24"/>
              </w:rPr>
            </w:pPr>
            <w:r w:rsidRPr="001E09B1">
              <w:rPr>
                <w:rFonts w:ascii="Garamond" w:hAnsi="Garamond"/>
                <w:b/>
                <w:sz w:val="24"/>
                <w:szCs w:val="24"/>
              </w:rPr>
              <w:t>ALCALDE LOCAL DE CIUDAD BOLÍVAR</w:t>
            </w:r>
          </w:p>
          <w:p w14:paraId="5A56FA44" w14:textId="1AFE9E57" w:rsidR="0089716F" w:rsidRPr="001E09B1" w:rsidRDefault="0089716F" w:rsidP="0037543B">
            <w:pPr>
              <w:rPr>
                <w:rFonts w:ascii="Garamond" w:hAnsi="Garamond"/>
                <w:b/>
                <w:bCs/>
                <w:sz w:val="24"/>
                <w:szCs w:val="24"/>
              </w:rPr>
            </w:pPr>
          </w:p>
          <w:p w14:paraId="350D24BB" w14:textId="77777777" w:rsidR="0089716F" w:rsidRPr="001E09B1" w:rsidRDefault="0089716F" w:rsidP="0037543B">
            <w:pPr>
              <w:rPr>
                <w:rFonts w:ascii="Garamond" w:hAnsi="Garamond"/>
                <w:b/>
                <w:bCs/>
                <w:sz w:val="24"/>
                <w:szCs w:val="24"/>
              </w:rPr>
            </w:pPr>
          </w:p>
          <w:p w14:paraId="301DE7F6" w14:textId="1CB06570" w:rsidR="0089716F" w:rsidRPr="001E09B1" w:rsidRDefault="0089716F" w:rsidP="0037543B">
            <w:pPr>
              <w:rPr>
                <w:rFonts w:ascii="Garamond" w:hAnsi="Garamond"/>
                <w:b/>
                <w:bCs/>
                <w:sz w:val="24"/>
                <w:szCs w:val="24"/>
              </w:rPr>
            </w:pPr>
          </w:p>
          <w:p w14:paraId="36304C2F" w14:textId="77777777" w:rsidR="0089716F" w:rsidRPr="001E09B1" w:rsidRDefault="0089716F" w:rsidP="0037543B">
            <w:pPr>
              <w:rPr>
                <w:rFonts w:ascii="Garamond" w:hAnsi="Garamond"/>
                <w:b/>
                <w:bCs/>
                <w:sz w:val="24"/>
                <w:szCs w:val="24"/>
              </w:rPr>
            </w:pPr>
          </w:p>
          <w:p w14:paraId="104E08B3" w14:textId="77777777" w:rsidR="0089716F" w:rsidRPr="001E09B1" w:rsidRDefault="0089716F" w:rsidP="0037543B">
            <w:pPr>
              <w:rPr>
                <w:rFonts w:ascii="Garamond" w:hAnsi="Garamond"/>
                <w:b/>
                <w:bCs/>
                <w:sz w:val="24"/>
                <w:szCs w:val="24"/>
              </w:rPr>
            </w:pPr>
          </w:p>
          <w:p w14:paraId="584E4C87" w14:textId="77777777" w:rsidR="0089716F" w:rsidRPr="001E09B1" w:rsidRDefault="00B63FE9" w:rsidP="00D65A59">
            <w:pPr>
              <w:rPr>
                <w:rFonts w:ascii="Garamond" w:hAnsi="Garamond"/>
                <w:b/>
                <w:bCs/>
                <w:sz w:val="24"/>
                <w:szCs w:val="24"/>
              </w:rPr>
            </w:pPr>
            <w:r w:rsidRPr="001E09B1">
              <w:rPr>
                <w:rFonts w:ascii="Garamond" w:hAnsi="Garamond"/>
                <w:b/>
                <w:bCs/>
                <w:sz w:val="24"/>
                <w:szCs w:val="24"/>
              </w:rPr>
              <w:t>______________________________________</w:t>
            </w:r>
          </w:p>
          <w:p w14:paraId="5F419E15" w14:textId="4EDABF91" w:rsidR="00D65A59" w:rsidRPr="001E09B1" w:rsidRDefault="00D65A59" w:rsidP="00D65A59">
            <w:pPr>
              <w:rPr>
                <w:rFonts w:ascii="Garamond" w:hAnsi="Garamond"/>
                <w:b/>
                <w:bCs/>
                <w:sz w:val="24"/>
                <w:szCs w:val="24"/>
              </w:rPr>
            </w:pPr>
            <w:r w:rsidRPr="001E09B1">
              <w:rPr>
                <w:rFonts w:ascii="Garamond" w:hAnsi="Garamond"/>
                <w:b/>
                <w:sz w:val="24"/>
                <w:szCs w:val="24"/>
              </w:rPr>
              <w:t>Apoyo a la Supervisión</w:t>
            </w:r>
          </w:p>
          <w:p w14:paraId="735A70C7" w14:textId="1C9A13AA" w:rsidR="00D65A59" w:rsidRPr="00303650" w:rsidRDefault="00B32D25" w:rsidP="00D65A59">
            <w:pPr>
              <w:jc w:val="both"/>
              <w:rPr>
                <w:rStyle w:val="normaltextrun"/>
                <w:rFonts w:ascii="Garamond" w:hAnsi="Garamond"/>
                <w:b/>
                <w:color w:val="000000"/>
                <w:sz w:val="24"/>
                <w:szCs w:val="24"/>
                <w:bdr w:val="none" w:sz="0" w:space="0" w:color="auto" w:frame="1"/>
              </w:rPr>
            </w:pPr>
            <w:r w:rsidRPr="00303650">
              <w:rPr>
                <w:rStyle w:val="normaltextrun"/>
                <w:rFonts w:ascii="Garamond" w:hAnsi="Garamond"/>
                <w:b/>
                <w:color w:val="000000"/>
                <w:sz w:val="24"/>
                <w:szCs w:val="24"/>
                <w:bdr w:val="none" w:sz="0" w:space="0" w:color="auto" w:frame="1"/>
              </w:rPr>
              <w:t>ELKIN DADEY GONZALEZ</w:t>
            </w:r>
            <w:r w:rsidR="009D603D" w:rsidRPr="00303650">
              <w:rPr>
                <w:rStyle w:val="normaltextrun"/>
                <w:rFonts w:ascii="Garamond" w:hAnsi="Garamond"/>
                <w:b/>
                <w:color w:val="000000"/>
                <w:sz w:val="24"/>
                <w:szCs w:val="24"/>
                <w:bdr w:val="none" w:sz="0" w:space="0" w:color="auto" w:frame="1"/>
              </w:rPr>
              <w:t xml:space="preserve"> GUERRERO </w:t>
            </w:r>
          </w:p>
          <w:p w14:paraId="29192683" w14:textId="370AA2E6" w:rsidR="00F26FC9" w:rsidRPr="00303650" w:rsidRDefault="00D65A59" w:rsidP="00F26FC9">
            <w:pPr>
              <w:jc w:val="both"/>
              <w:rPr>
                <w:rStyle w:val="normaltextrun"/>
                <w:rFonts w:ascii="Garamond" w:hAnsi="Garamond"/>
                <w:b/>
                <w:color w:val="000000"/>
                <w:sz w:val="24"/>
                <w:szCs w:val="24"/>
                <w:bdr w:val="none" w:sz="0" w:space="0" w:color="auto" w:frame="1"/>
              </w:rPr>
            </w:pPr>
            <w:r w:rsidRPr="00303650">
              <w:rPr>
                <w:rStyle w:val="normaltextrun"/>
                <w:rFonts w:ascii="Garamond" w:hAnsi="Garamond"/>
                <w:b/>
                <w:color w:val="000000"/>
                <w:sz w:val="24"/>
                <w:szCs w:val="24"/>
                <w:bdr w:val="none" w:sz="0" w:space="0" w:color="auto" w:frame="1"/>
              </w:rPr>
              <w:t>CONTRATISTA AMBIENTE</w:t>
            </w:r>
            <w:r w:rsidR="00303650" w:rsidRPr="00303650">
              <w:rPr>
                <w:rStyle w:val="normaltextrun"/>
                <w:rFonts w:ascii="Garamond" w:hAnsi="Garamond"/>
                <w:b/>
                <w:color w:val="000000"/>
                <w:sz w:val="24"/>
                <w:szCs w:val="24"/>
                <w:bdr w:val="none" w:sz="0" w:space="0" w:color="auto" w:frame="1"/>
              </w:rPr>
              <w:t xml:space="preserve"> - CPS 507-2026 </w:t>
            </w:r>
            <w:r w:rsidRPr="00303650">
              <w:rPr>
                <w:rStyle w:val="normaltextrun"/>
                <w:rFonts w:ascii="Garamond" w:hAnsi="Garamond"/>
                <w:b/>
                <w:color w:val="000000"/>
                <w:sz w:val="24"/>
                <w:szCs w:val="24"/>
                <w:bdr w:val="none" w:sz="0" w:space="0" w:color="auto" w:frame="1"/>
              </w:rPr>
              <w:t>FDLCB</w:t>
            </w:r>
          </w:p>
          <w:p w14:paraId="68F76711" w14:textId="77777777" w:rsidR="00841ADC" w:rsidRPr="001E09B1" w:rsidRDefault="00841ADC" w:rsidP="00F26FC9">
            <w:pPr>
              <w:jc w:val="both"/>
              <w:rPr>
                <w:rFonts w:ascii="Garamond" w:hAnsi="Garamond" w:cs="Arial"/>
                <w:b/>
                <w:sz w:val="24"/>
                <w:szCs w:val="24"/>
              </w:rPr>
            </w:pPr>
          </w:p>
          <w:p w14:paraId="3412C3AD" w14:textId="4417FC78" w:rsidR="003C3634" w:rsidRPr="00FB6599" w:rsidRDefault="003C3634" w:rsidP="003C3634">
            <w:pPr>
              <w:jc w:val="both"/>
              <w:rPr>
                <w:rFonts w:ascii="Garamond" w:hAnsi="Garamond" w:cs="Arial"/>
                <w:bCs/>
                <w:lang w:val="es-CO" w:eastAsia="es-ES"/>
              </w:rPr>
            </w:pPr>
            <w:r w:rsidRPr="00FB6599">
              <w:rPr>
                <w:rFonts w:cs="Arial"/>
                <w:bCs/>
                <w:lang w:val="es-CO" w:eastAsia="es-ES"/>
              </w:rPr>
              <w:t xml:space="preserve">Proyecto: </w:t>
            </w:r>
            <w:r w:rsidR="00B32D25" w:rsidRPr="00FB6599">
              <w:rPr>
                <w:rFonts w:ascii="Garamond" w:hAnsi="Garamond" w:cs="Arial"/>
                <w:bCs/>
                <w:lang w:val="es-CO" w:eastAsia="es-ES"/>
              </w:rPr>
              <w:t xml:space="preserve"> </w:t>
            </w:r>
            <w:r w:rsidR="0089716F" w:rsidRPr="00FB6599">
              <w:rPr>
                <w:rFonts w:ascii="Garamond" w:hAnsi="Garamond" w:cs="Arial"/>
                <w:bCs/>
                <w:lang w:val="es-CO" w:eastAsia="es-ES"/>
              </w:rPr>
              <w:t xml:space="preserve">Elkin </w:t>
            </w:r>
            <w:proofErr w:type="spellStart"/>
            <w:r w:rsidR="0089716F" w:rsidRPr="00FB6599">
              <w:rPr>
                <w:rFonts w:ascii="Garamond" w:hAnsi="Garamond" w:cs="Arial"/>
                <w:bCs/>
                <w:lang w:val="es-CO" w:eastAsia="es-ES"/>
              </w:rPr>
              <w:t>Dadey</w:t>
            </w:r>
            <w:proofErr w:type="spellEnd"/>
            <w:r w:rsidR="0089716F" w:rsidRPr="00FB6599">
              <w:rPr>
                <w:rFonts w:ascii="Garamond" w:hAnsi="Garamond" w:cs="Arial"/>
                <w:bCs/>
                <w:lang w:val="es-CO" w:eastAsia="es-ES"/>
              </w:rPr>
              <w:t xml:space="preserve"> González </w:t>
            </w:r>
            <w:r w:rsidR="00B32D25" w:rsidRPr="00FB6599">
              <w:rPr>
                <w:rFonts w:ascii="Garamond" w:hAnsi="Garamond" w:cs="Arial"/>
                <w:bCs/>
                <w:lang w:val="es-CO" w:eastAsia="es-ES"/>
              </w:rPr>
              <w:t>Guerrero</w:t>
            </w:r>
            <w:r w:rsidR="0089716F" w:rsidRPr="00FB6599">
              <w:rPr>
                <w:rFonts w:ascii="Garamond" w:hAnsi="Garamond" w:cs="Arial"/>
                <w:bCs/>
                <w:lang w:val="es-CO" w:eastAsia="es-ES"/>
              </w:rPr>
              <w:t xml:space="preserve"> - Contratista Ambiente CPS 507-2026 </w:t>
            </w:r>
            <w:r w:rsidRPr="00FB6599">
              <w:rPr>
                <w:rFonts w:ascii="Garamond" w:hAnsi="Garamond" w:cs="Arial"/>
                <w:bCs/>
                <w:lang w:val="es-CO" w:eastAsia="es-ES"/>
              </w:rPr>
              <w:t>FDLCB</w:t>
            </w:r>
            <w:r w:rsidRPr="00FB6599">
              <w:rPr>
                <w:rFonts w:ascii="Garamond" w:hAnsi="Garamond" w:cs="Arial"/>
                <w:bCs/>
                <w:lang w:val="es-CO" w:eastAsia="es-ES"/>
              </w:rPr>
              <w:tab/>
            </w:r>
            <w:r w:rsidRPr="00FB6599">
              <w:br/>
            </w:r>
            <w:r w:rsidRPr="00FB6599">
              <w:rPr>
                <w:rFonts w:ascii="Garamond" w:hAnsi="Garamond" w:cs="Arial"/>
                <w:bCs/>
                <w:lang w:val="es-CO" w:eastAsia="es-ES"/>
              </w:rPr>
              <w:t>Revisó: Luis Ariel Molina Motavita - Contratista Ambiente CPS 577-2026 FDL-ALCB</w:t>
            </w:r>
          </w:p>
          <w:p w14:paraId="4EE996F1" w14:textId="77777777" w:rsidR="003C3634" w:rsidRPr="00FB6599" w:rsidRDefault="003C3634" w:rsidP="003C3634">
            <w:pPr>
              <w:jc w:val="both"/>
              <w:rPr>
                <w:rFonts w:ascii="Garamond" w:hAnsi="Garamond" w:cs="Arial"/>
                <w:bCs/>
                <w:lang w:val="es-CO" w:eastAsia="es-ES"/>
              </w:rPr>
            </w:pPr>
            <w:r w:rsidRPr="00FB6599">
              <w:rPr>
                <w:rFonts w:ascii="Garamond" w:hAnsi="Garamond" w:cs="Arial"/>
                <w:bCs/>
                <w:lang w:val="es-CO" w:eastAsia="es-ES"/>
              </w:rPr>
              <w:t>Revisó: Nicole Juliana Arteaga Bello - Contratista Despacho CPS 386-2026 FDL-ALCB.</w:t>
            </w:r>
            <w:r w:rsidRPr="00FB6599">
              <w:rPr>
                <w:rFonts w:ascii="Garamond" w:hAnsi="Garamond" w:cs="Arial"/>
                <w:bCs/>
                <w:lang w:eastAsia="es-ES"/>
              </w:rPr>
              <w:t xml:space="preserve">                </w:t>
            </w:r>
          </w:p>
          <w:p w14:paraId="7250863F" w14:textId="77777777" w:rsidR="003C3634" w:rsidRPr="00FB6599" w:rsidRDefault="003C3634" w:rsidP="003C3634">
            <w:pPr>
              <w:jc w:val="both"/>
              <w:rPr>
                <w:rFonts w:ascii="Garamond" w:hAnsi="Garamond" w:cs="Arial"/>
                <w:bCs/>
                <w:lang w:val="es-CO" w:eastAsia="es-ES"/>
              </w:rPr>
            </w:pPr>
            <w:r w:rsidRPr="00FB6599">
              <w:rPr>
                <w:rFonts w:ascii="Garamond" w:hAnsi="Garamond" w:cs="Arial"/>
                <w:bCs/>
                <w:lang w:val="es-CO" w:eastAsia="es-ES"/>
              </w:rPr>
              <w:t>Revisó: Sergio Eulises Páez Villalba - Contratista Despacho CPS-001-2026- FDL-ALCB.</w:t>
            </w:r>
          </w:p>
          <w:p w14:paraId="163B11E8" w14:textId="067131CE" w:rsidR="003C3634" w:rsidRPr="00FB6599" w:rsidRDefault="003C3634" w:rsidP="003C3634">
            <w:pPr>
              <w:jc w:val="both"/>
              <w:rPr>
                <w:rFonts w:ascii="Garamond" w:hAnsi="Garamond" w:cs="Segoe UI"/>
                <w:lang w:val="es-CO"/>
              </w:rPr>
            </w:pPr>
            <w:r w:rsidRPr="00FB6599">
              <w:rPr>
                <w:rFonts w:ascii="Garamond" w:hAnsi="Garamond" w:cs="Segoe UI"/>
                <w:lang w:val="es-CO"/>
              </w:rPr>
              <w:t>Revisó: Mónica García Mendieta-Contratista - Contratación- CPS-020-2026.</w:t>
            </w:r>
            <w:r w:rsidRPr="00FB6599">
              <w:rPr>
                <w:rFonts w:ascii="Garamond" w:hAnsi="Garamond" w:cs="Arial"/>
                <w:bCs/>
                <w:lang w:val="es-CO" w:eastAsia="es-ES"/>
              </w:rPr>
              <w:t xml:space="preserve"> – FDLCB</w:t>
            </w:r>
          </w:p>
          <w:p w14:paraId="57FBDD2F" w14:textId="77777777" w:rsidR="009D603D" w:rsidRPr="001E09B1" w:rsidRDefault="009D603D" w:rsidP="00F26FC9">
            <w:pPr>
              <w:jc w:val="both"/>
              <w:rPr>
                <w:rFonts w:ascii="Garamond" w:hAnsi="Garamond" w:cs="Arial"/>
                <w:b/>
                <w:sz w:val="24"/>
                <w:szCs w:val="24"/>
                <w:lang w:val="es-CO"/>
              </w:rPr>
            </w:pPr>
          </w:p>
          <w:p w14:paraId="4F399B08" w14:textId="77777777" w:rsidR="009D603D" w:rsidRPr="001E09B1" w:rsidRDefault="009D603D" w:rsidP="00F26FC9">
            <w:pPr>
              <w:jc w:val="both"/>
              <w:rPr>
                <w:rFonts w:ascii="Garamond" w:hAnsi="Garamond" w:cs="Arial"/>
                <w:b/>
                <w:sz w:val="24"/>
                <w:szCs w:val="24"/>
              </w:rPr>
            </w:pPr>
          </w:p>
          <w:p w14:paraId="5043CB0F" w14:textId="24CA020C" w:rsidR="00EA3BE8" w:rsidRPr="001E09B1" w:rsidRDefault="00EA3BE8" w:rsidP="003C3634">
            <w:pPr>
              <w:pStyle w:val="paragraph"/>
              <w:spacing w:before="0" w:beforeAutospacing="0" w:after="0" w:afterAutospacing="0" w:line="276" w:lineRule="auto"/>
              <w:jc w:val="both"/>
              <w:rPr>
                <w:rFonts w:ascii="Garamond" w:hAnsi="Garamond" w:cs="Segoe UI"/>
              </w:rPr>
            </w:pPr>
          </w:p>
        </w:tc>
      </w:tr>
    </w:tbl>
    <w:p w14:paraId="07459315" w14:textId="77777777" w:rsidR="00B63FE9" w:rsidRPr="00B63FE9" w:rsidRDefault="00B63FE9" w:rsidP="00B63FE9">
      <w:pPr>
        <w:rPr>
          <w:rFonts w:ascii="Garamond" w:hAnsi="Garamond" w:cs="Garamond"/>
          <w:b/>
          <w:color w:val="000000"/>
          <w:sz w:val="22"/>
          <w:szCs w:val="22"/>
        </w:rPr>
      </w:pPr>
    </w:p>
    <w:sectPr w:rsidR="00B63FE9" w:rsidRPr="00B63FE9" w:rsidSect="00303650">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843" w:left="1701" w:header="709" w:footer="4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CB4F" w14:textId="77777777" w:rsidR="007A0986" w:rsidRDefault="007A0986">
      <w:r>
        <w:separator/>
      </w:r>
    </w:p>
  </w:endnote>
  <w:endnote w:type="continuationSeparator" w:id="0">
    <w:p w14:paraId="303DC54D" w14:textId="77777777" w:rsidR="007A0986" w:rsidRDefault="007A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6B16" w14:textId="77777777" w:rsidR="0086028B" w:rsidRDefault="0086028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59" w:type="dxa"/>
      <w:tblLook w:val="04A0" w:firstRow="1" w:lastRow="0" w:firstColumn="1" w:lastColumn="0" w:noHBand="0" w:noVBand="1"/>
    </w:tblPr>
    <w:tblGrid>
      <w:gridCol w:w="2324"/>
      <w:gridCol w:w="5945"/>
      <w:gridCol w:w="1595"/>
    </w:tblGrid>
    <w:tr w:rsidR="00945D02" w:rsidRPr="00990908" w14:paraId="626FE467" w14:textId="77777777" w:rsidTr="00990908">
      <w:tc>
        <w:tcPr>
          <w:tcW w:w="1998" w:type="dxa"/>
          <w:tcBorders>
            <w:right w:val="single" w:sz="4" w:space="0" w:color="auto"/>
          </w:tcBorders>
          <w:vAlign w:val="center"/>
        </w:tcPr>
        <w:p w14:paraId="4E5B9A46" w14:textId="77777777" w:rsidR="00945D02" w:rsidRPr="00990908" w:rsidRDefault="00945D02" w:rsidP="000E3F96">
          <w:pPr>
            <w:ind w:left="323"/>
            <w:rPr>
              <w:rFonts w:ascii="Garamond" w:hAnsi="Garamond" w:cs="Arial"/>
              <w:sz w:val="16"/>
              <w:szCs w:val="16"/>
              <w:lang w:val="es-MX"/>
            </w:rPr>
          </w:pPr>
          <w:r w:rsidRPr="00990908">
            <w:rPr>
              <w:rFonts w:ascii="Garamond" w:hAnsi="Garamond" w:cs="Arial"/>
              <w:sz w:val="16"/>
              <w:szCs w:val="16"/>
              <w:lang w:val="es-MX"/>
            </w:rPr>
            <w:t>Edificio Liévano</w:t>
          </w:r>
        </w:p>
        <w:p w14:paraId="1B982428" w14:textId="77777777" w:rsidR="00945D02" w:rsidRPr="00990908" w:rsidRDefault="00945D02" w:rsidP="000E3F96">
          <w:pPr>
            <w:ind w:left="323"/>
            <w:rPr>
              <w:rFonts w:ascii="Garamond" w:hAnsi="Garamond" w:cs="Arial"/>
              <w:sz w:val="16"/>
              <w:szCs w:val="16"/>
              <w:lang w:val="es-MX"/>
            </w:rPr>
          </w:pPr>
          <w:r w:rsidRPr="00990908">
            <w:rPr>
              <w:rFonts w:ascii="Garamond" w:hAnsi="Garamond" w:cs="Arial"/>
              <w:sz w:val="16"/>
              <w:szCs w:val="16"/>
              <w:lang w:val="es-MX"/>
            </w:rPr>
            <w:t>Calle 11 No. 8 -17</w:t>
          </w:r>
        </w:p>
        <w:p w14:paraId="5569DD9B" w14:textId="77777777" w:rsidR="00945D02" w:rsidRPr="00990908" w:rsidRDefault="00945D02" w:rsidP="000E3F96">
          <w:pPr>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14:paraId="2650B36F" w14:textId="77777777" w:rsidR="00945D02" w:rsidRPr="00990908" w:rsidRDefault="00945D02" w:rsidP="000E3F96">
          <w:pPr>
            <w:ind w:left="323"/>
            <w:rPr>
              <w:rFonts w:ascii="Garamond" w:hAnsi="Garamond" w:cs="Arial"/>
              <w:sz w:val="16"/>
              <w:szCs w:val="16"/>
              <w:lang w:val="es-MX"/>
            </w:rPr>
          </w:pPr>
          <w:r w:rsidRPr="00990908">
            <w:rPr>
              <w:rFonts w:ascii="Garamond" w:hAnsi="Garamond" w:cs="Arial"/>
              <w:sz w:val="16"/>
              <w:szCs w:val="16"/>
              <w:lang w:val="es-MX"/>
            </w:rPr>
            <w:t>Tel. 3387000 - 3820660</w:t>
          </w:r>
        </w:p>
        <w:p w14:paraId="65DB8BFD" w14:textId="77777777" w:rsidR="00945D02" w:rsidRPr="00990908" w:rsidRDefault="00945D02" w:rsidP="000E3F96">
          <w:pPr>
            <w:ind w:left="323"/>
            <w:rPr>
              <w:rFonts w:ascii="Garamond" w:hAnsi="Garamond" w:cs="Arial"/>
              <w:sz w:val="16"/>
              <w:szCs w:val="16"/>
              <w:lang w:val="es-MX"/>
            </w:rPr>
          </w:pPr>
          <w:r w:rsidRPr="00990908">
            <w:rPr>
              <w:rFonts w:ascii="Garamond" w:hAnsi="Garamond" w:cs="Arial"/>
              <w:sz w:val="16"/>
              <w:szCs w:val="16"/>
              <w:lang w:val="es-MX"/>
            </w:rPr>
            <w:t>Información Línea 195</w:t>
          </w:r>
        </w:p>
        <w:p w14:paraId="05D4A10E" w14:textId="77777777" w:rsidR="00945D02" w:rsidRPr="00990908" w:rsidRDefault="00945D02" w:rsidP="000E3F96">
          <w:pPr>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sz="4" w:space="0" w:color="auto"/>
          </w:tcBorders>
          <w:vAlign w:val="center"/>
        </w:tcPr>
        <w:p w14:paraId="7894B49D" w14:textId="77777777" w:rsidR="00945D02" w:rsidRPr="009063FE" w:rsidRDefault="00945D02" w:rsidP="000E3F96">
          <w:pPr>
            <w:ind w:left="323"/>
            <w:jc w:val="center"/>
            <w:rPr>
              <w:rFonts w:ascii="Garamond" w:hAnsi="Garamond" w:cs="Arial"/>
              <w:sz w:val="18"/>
              <w:szCs w:val="18"/>
            </w:rPr>
          </w:pPr>
          <w:r w:rsidRPr="009063FE">
            <w:rPr>
              <w:rFonts w:ascii="Garamond" w:hAnsi="Garamond" w:cs="Arial"/>
              <w:sz w:val="18"/>
              <w:szCs w:val="18"/>
            </w:rPr>
            <w:t>Código: GCO-GCI-F017</w:t>
          </w:r>
        </w:p>
        <w:p w14:paraId="0260D77D" w14:textId="77777777" w:rsidR="00945D02" w:rsidRPr="009063FE" w:rsidRDefault="00945D02" w:rsidP="000E3F96">
          <w:pPr>
            <w:pStyle w:val="Standard"/>
            <w:ind w:left="323"/>
            <w:jc w:val="center"/>
            <w:rPr>
              <w:rFonts w:ascii="Garamond" w:hAnsi="Garamond" w:cs="Arial"/>
              <w:sz w:val="18"/>
              <w:szCs w:val="18"/>
            </w:rPr>
          </w:pPr>
          <w:r w:rsidRPr="009063FE">
            <w:rPr>
              <w:rFonts w:ascii="Garamond" w:hAnsi="Garamond" w:cs="Arial"/>
              <w:sz w:val="18"/>
              <w:szCs w:val="18"/>
            </w:rPr>
            <w:t xml:space="preserve">Versión: </w:t>
          </w:r>
          <w:r>
            <w:rPr>
              <w:rFonts w:ascii="Garamond" w:hAnsi="Garamond" w:cs="Arial"/>
              <w:sz w:val="18"/>
              <w:szCs w:val="18"/>
            </w:rPr>
            <w:t>05</w:t>
          </w:r>
        </w:p>
        <w:p w14:paraId="5AE6D56A" w14:textId="77777777" w:rsidR="00945D02" w:rsidRPr="00A51CE1" w:rsidRDefault="00945D02" w:rsidP="000E3F96">
          <w:pPr>
            <w:pStyle w:val="Piedepgina"/>
            <w:ind w:left="323"/>
            <w:jc w:val="center"/>
            <w:rPr>
              <w:rFonts w:ascii="Garamond" w:hAnsi="Garamond" w:cs="Arial"/>
              <w:kern w:val="3"/>
              <w:sz w:val="18"/>
              <w:szCs w:val="18"/>
            </w:rPr>
          </w:pPr>
          <w:r w:rsidRPr="00A51CE1">
            <w:rPr>
              <w:rFonts w:ascii="Garamond" w:hAnsi="Garamond" w:cs="Arial"/>
              <w:kern w:val="3"/>
              <w:sz w:val="18"/>
              <w:szCs w:val="18"/>
            </w:rPr>
            <w:t xml:space="preserve">Vigencia: </w:t>
          </w:r>
          <w:r>
            <w:rPr>
              <w:rFonts w:ascii="Garamond" w:hAnsi="Garamond" w:cs="Arial"/>
              <w:kern w:val="3"/>
              <w:sz w:val="18"/>
              <w:szCs w:val="18"/>
            </w:rPr>
            <w:t xml:space="preserve"> 11 de abril de 2024</w:t>
          </w:r>
        </w:p>
        <w:p w14:paraId="6625ECF4" w14:textId="77777777" w:rsidR="00945D02" w:rsidRPr="00A51CE1" w:rsidRDefault="00945D02" w:rsidP="000E3F96">
          <w:pPr>
            <w:pStyle w:val="Piedepgina"/>
            <w:ind w:left="323"/>
            <w:jc w:val="center"/>
            <w:rPr>
              <w:rFonts w:ascii="Garamond" w:hAnsi="Garamond"/>
              <w:sz w:val="18"/>
              <w:szCs w:val="18"/>
            </w:rPr>
          </w:pPr>
          <w:r w:rsidRPr="00A51CE1">
            <w:rPr>
              <w:rStyle w:val="Nmerodepgina"/>
              <w:rFonts w:ascii="Garamond" w:hAnsi="Garamond" w:cs="Arial"/>
              <w:sz w:val="18"/>
              <w:szCs w:val="18"/>
            </w:rPr>
            <w:t>Caso HOLA:</w:t>
          </w:r>
          <w:r w:rsidRPr="00A51CE1">
            <w:rPr>
              <w:rFonts w:ascii="Garamond" w:hAnsi="Garamond"/>
              <w:noProof/>
              <w:sz w:val="18"/>
              <w:szCs w:val="18"/>
              <w:lang w:eastAsia="es-CO"/>
            </w:rPr>
            <w:t xml:space="preserve"> </w:t>
          </w:r>
          <w:r>
            <w:rPr>
              <w:rFonts w:ascii="Garamond" w:hAnsi="Garamond"/>
              <w:noProof/>
              <w:sz w:val="18"/>
              <w:szCs w:val="18"/>
              <w:lang w:eastAsia="es-CO"/>
            </w:rPr>
            <w:t xml:space="preserve">   33544</w:t>
          </w:r>
        </w:p>
        <w:p w14:paraId="4617EDED" w14:textId="248A045F" w:rsidR="00945D02" w:rsidRPr="00990908" w:rsidRDefault="00945D02" w:rsidP="000E3F96">
          <w:pPr>
            <w:pStyle w:val="Piedepgina"/>
            <w:ind w:left="323"/>
            <w:jc w:val="center"/>
            <w:rPr>
              <w:rFonts w:ascii="Garamond" w:hAnsi="Garamond" w:cs="Arial"/>
              <w:color w:val="00B0F0"/>
              <w:sz w:val="18"/>
              <w:szCs w:val="18"/>
            </w:rPr>
          </w:pPr>
          <w:r w:rsidRPr="00A51CE1">
            <w:rPr>
              <w:rStyle w:val="Nmerodepgina"/>
              <w:rFonts w:ascii="Garamond" w:hAnsi="Garamond" w:cs="Arial"/>
              <w:sz w:val="18"/>
              <w:szCs w:val="18"/>
            </w:rPr>
            <w:t xml:space="preserve">Página </w:t>
          </w:r>
          <w:r w:rsidRPr="00A51CE1">
            <w:rPr>
              <w:rStyle w:val="Nmerodepgina"/>
              <w:rFonts w:ascii="Garamond" w:hAnsi="Garamond" w:cs="Arial"/>
              <w:sz w:val="18"/>
              <w:szCs w:val="18"/>
            </w:rPr>
            <w:fldChar w:fldCharType="begin"/>
          </w:r>
          <w:r w:rsidRPr="00A51CE1">
            <w:rPr>
              <w:rStyle w:val="Nmerodepgina"/>
              <w:rFonts w:ascii="Garamond" w:hAnsi="Garamond" w:cs="Arial"/>
              <w:sz w:val="18"/>
              <w:szCs w:val="18"/>
            </w:rPr>
            <w:instrText xml:space="preserve"> PAGE </w:instrText>
          </w:r>
          <w:r w:rsidRPr="00A51CE1">
            <w:rPr>
              <w:rStyle w:val="Nmerodepgina"/>
              <w:rFonts w:ascii="Garamond" w:hAnsi="Garamond" w:cs="Arial"/>
              <w:sz w:val="18"/>
              <w:szCs w:val="18"/>
            </w:rPr>
            <w:fldChar w:fldCharType="separate"/>
          </w:r>
          <w:r w:rsidR="009D5678">
            <w:rPr>
              <w:rStyle w:val="Nmerodepgina"/>
              <w:rFonts w:ascii="Garamond" w:hAnsi="Garamond" w:cs="Arial"/>
              <w:noProof/>
              <w:sz w:val="18"/>
              <w:szCs w:val="18"/>
            </w:rPr>
            <w:t>5</w:t>
          </w:r>
          <w:r w:rsidRPr="00A51CE1">
            <w:rPr>
              <w:rStyle w:val="Nmerodepgina"/>
              <w:rFonts w:ascii="Garamond" w:hAnsi="Garamond" w:cs="Arial"/>
              <w:sz w:val="18"/>
              <w:szCs w:val="18"/>
            </w:rPr>
            <w:fldChar w:fldCharType="end"/>
          </w:r>
          <w:r w:rsidRPr="00A51CE1">
            <w:rPr>
              <w:rStyle w:val="Nmerodepgina"/>
              <w:rFonts w:ascii="Garamond" w:hAnsi="Garamond" w:cs="Arial"/>
              <w:sz w:val="18"/>
              <w:szCs w:val="18"/>
            </w:rPr>
            <w:t xml:space="preserve"> de </w:t>
          </w:r>
          <w:r w:rsidRPr="00A51CE1">
            <w:rPr>
              <w:rStyle w:val="Nmerodepgina"/>
              <w:rFonts w:ascii="Garamond" w:hAnsi="Garamond" w:cs="Arial"/>
              <w:sz w:val="18"/>
              <w:szCs w:val="18"/>
            </w:rPr>
            <w:fldChar w:fldCharType="begin"/>
          </w:r>
          <w:r w:rsidRPr="00A51CE1">
            <w:rPr>
              <w:rStyle w:val="Nmerodepgina"/>
              <w:rFonts w:ascii="Garamond" w:hAnsi="Garamond" w:cs="Arial"/>
              <w:sz w:val="18"/>
              <w:szCs w:val="18"/>
            </w:rPr>
            <w:instrText xml:space="preserve"> NUMPAGES \*Arabic </w:instrText>
          </w:r>
          <w:r w:rsidRPr="00A51CE1">
            <w:rPr>
              <w:rStyle w:val="Nmerodepgina"/>
              <w:rFonts w:ascii="Garamond" w:hAnsi="Garamond" w:cs="Arial"/>
              <w:sz w:val="18"/>
              <w:szCs w:val="18"/>
            </w:rPr>
            <w:fldChar w:fldCharType="separate"/>
          </w:r>
          <w:r w:rsidR="009D5678">
            <w:rPr>
              <w:rStyle w:val="Nmerodepgina"/>
              <w:rFonts w:ascii="Garamond" w:hAnsi="Garamond" w:cs="Arial"/>
              <w:noProof/>
              <w:sz w:val="18"/>
              <w:szCs w:val="18"/>
            </w:rPr>
            <w:t>5</w:t>
          </w:r>
          <w:r w:rsidRPr="00A51CE1">
            <w:rPr>
              <w:rStyle w:val="Nmerodepgina"/>
              <w:rFonts w:ascii="Garamond" w:hAnsi="Garamond" w:cs="Arial"/>
              <w:sz w:val="18"/>
              <w:szCs w:val="18"/>
            </w:rPr>
            <w:fldChar w:fldCharType="end"/>
          </w:r>
        </w:p>
      </w:tc>
      <w:tc>
        <w:tcPr>
          <w:tcW w:w="1716" w:type="dxa"/>
        </w:tcPr>
        <w:p w14:paraId="70DF9E56" w14:textId="77777777" w:rsidR="00945D02" w:rsidRPr="00990908" w:rsidRDefault="00945D02" w:rsidP="000E3F96">
          <w:pPr>
            <w:ind w:left="323"/>
            <w:rPr>
              <w:rFonts w:ascii="Garamond" w:hAnsi="Garamond" w:cs="Arial"/>
              <w:color w:val="00B0F0"/>
              <w:sz w:val="16"/>
              <w:szCs w:val="16"/>
            </w:rPr>
          </w:pPr>
        </w:p>
      </w:tc>
    </w:tr>
  </w:tbl>
  <w:p w14:paraId="66C45CB3" w14:textId="77777777" w:rsidR="00945D02" w:rsidRPr="00C5142A" w:rsidRDefault="00945D02">
    <w:pPr>
      <w:rPr>
        <w:color w:val="00B0F0"/>
      </w:rPr>
    </w:pPr>
    <w:r w:rsidRPr="009D12A0">
      <w:rPr>
        <w:rFonts w:ascii="Garamond" w:hAnsi="Garamond" w:cs="Arial"/>
        <w:noProof/>
        <w:color w:val="00B0F0"/>
        <w:sz w:val="16"/>
        <w:szCs w:val="16"/>
        <w:lang w:eastAsia="es-ES"/>
      </w:rPr>
      <w:drawing>
        <wp:anchor distT="0" distB="0" distL="0" distR="0" simplePos="0" relativeHeight="251657728" behindDoc="0" locked="0" layoutInCell="1" allowOverlap="1" wp14:anchorId="1A4005AC" wp14:editId="07777777">
          <wp:simplePos x="0" y="0"/>
          <wp:positionH relativeFrom="margin">
            <wp:posOffset>5271135</wp:posOffset>
          </wp:positionH>
          <wp:positionV relativeFrom="paragraph">
            <wp:posOffset>-725170</wp:posOffset>
          </wp:positionV>
          <wp:extent cx="401955" cy="401955"/>
          <wp:effectExtent l="0" t="0" r="0" b="0"/>
          <wp:wrapNone/>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4E1BF" w14:textId="77777777" w:rsidR="0086028B" w:rsidRDefault="0086028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F99A6" w14:textId="77777777" w:rsidR="007A0986" w:rsidRDefault="007A0986">
      <w:r>
        <w:separator/>
      </w:r>
    </w:p>
  </w:footnote>
  <w:footnote w:type="continuationSeparator" w:id="0">
    <w:p w14:paraId="2DB97802" w14:textId="77777777" w:rsidR="007A0986" w:rsidRDefault="007A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B62F" w14:textId="77777777" w:rsidR="0086028B" w:rsidRDefault="008602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76" w:type="dxa"/>
      <w:tblLook w:val="04A0" w:firstRow="1" w:lastRow="0" w:firstColumn="1" w:lastColumn="0" w:noHBand="0" w:noVBand="1"/>
    </w:tblPr>
    <w:tblGrid>
      <w:gridCol w:w="3553"/>
      <w:gridCol w:w="6028"/>
    </w:tblGrid>
    <w:tr w:rsidR="00945D02" w:rsidRPr="009063FE" w14:paraId="5AB98640" w14:textId="77777777" w:rsidTr="1BF804E4">
      <w:tc>
        <w:tcPr>
          <w:tcW w:w="3559" w:type="dxa"/>
        </w:tcPr>
        <w:p w14:paraId="44E871BC" w14:textId="77777777" w:rsidR="00945D02" w:rsidRDefault="00945D02" w:rsidP="00771DB0">
          <w:pPr>
            <w:pStyle w:val="Encabezado"/>
            <w:tabs>
              <w:tab w:val="center" w:pos="4703"/>
            </w:tabs>
          </w:pPr>
          <w:r w:rsidRPr="00964DFF">
            <w:rPr>
              <w:noProof/>
              <w:lang w:eastAsia="es-ES"/>
            </w:rPr>
            <w:drawing>
              <wp:inline distT="0" distB="0" distL="0" distR="0" wp14:anchorId="1A6B295C" wp14:editId="07777777">
                <wp:extent cx="2009775" cy="733425"/>
                <wp:effectExtent l="0" t="0" r="0" b="0"/>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tc>
      <w:tc>
        <w:tcPr>
          <w:tcW w:w="6176" w:type="dxa"/>
        </w:tcPr>
        <w:p w14:paraId="144A5D23" w14:textId="77777777" w:rsidR="00945D02" w:rsidRPr="009063FE" w:rsidRDefault="00945D02" w:rsidP="00771DB0">
          <w:pPr>
            <w:spacing w:line="360" w:lineRule="auto"/>
            <w:jc w:val="center"/>
            <w:rPr>
              <w:rFonts w:ascii="Garamond" w:hAnsi="Garamond" w:cs="Garamond"/>
              <w:b/>
              <w:sz w:val="22"/>
              <w:szCs w:val="22"/>
            </w:rPr>
          </w:pPr>
        </w:p>
        <w:p w14:paraId="71634745" w14:textId="77777777" w:rsidR="00945D02" w:rsidRPr="009063FE" w:rsidRDefault="00945D02" w:rsidP="00BC6945">
          <w:pPr>
            <w:spacing w:line="360" w:lineRule="auto"/>
            <w:jc w:val="center"/>
            <w:rPr>
              <w:rFonts w:ascii="Garamond" w:hAnsi="Garamond" w:cs="Garamond"/>
              <w:b/>
              <w:sz w:val="22"/>
              <w:szCs w:val="22"/>
            </w:rPr>
          </w:pPr>
          <w:r w:rsidRPr="1BF804E4">
            <w:rPr>
              <w:rFonts w:ascii="Garamond" w:hAnsi="Garamond" w:cs="Garamond"/>
              <w:b/>
              <w:bCs/>
              <w:sz w:val="22"/>
              <w:szCs w:val="22"/>
            </w:rPr>
            <w:t>SOLICITUD DE MODIFICACIÓN CONTRACTUAL</w:t>
          </w:r>
        </w:p>
        <w:p w14:paraId="095EE70D" w14:textId="1F85D298" w:rsidR="00945D02" w:rsidRDefault="00945D02" w:rsidP="1BF804E4">
          <w:pPr>
            <w:pStyle w:val="Encabezado"/>
            <w:tabs>
              <w:tab w:val="center" w:pos="4703"/>
            </w:tabs>
            <w:spacing w:line="259" w:lineRule="auto"/>
            <w:jc w:val="center"/>
          </w:pPr>
          <w:r w:rsidRPr="1BF804E4">
            <w:rPr>
              <w:rFonts w:ascii="Garamond" w:hAnsi="Garamond" w:cs="Garamond"/>
              <w:b/>
              <w:bCs/>
              <w:color w:val="A6A6A6" w:themeColor="background1" w:themeShade="A6"/>
              <w:sz w:val="22"/>
              <w:szCs w:val="22"/>
            </w:rPr>
            <w:t>ALCALDIA LOCAL DE CIUDAD BOLIVAR</w:t>
          </w:r>
        </w:p>
        <w:p w14:paraId="738610EB" w14:textId="77777777" w:rsidR="00945D02" w:rsidRPr="009063FE" w:rsidRDefault="00945D02" w:rsidP="00771DB0">
          <w:pPr>
            <w:pStyle w:val="Encabezado"/>
            <w:tabs>
              <w:tab w:val="center" w:pos="4703"/>
            </w:tabs>
            <w:jc w:val="center"/>
          </w:pPr>
        </w:p>
      </w:tc>
    </w:tr>
  </w:tbl>
  <w:p w14:paraId="0A6959E7" w14:textId="77777777" w:rsidR="00945D02" w:rsidRPr="000E3F96" w:rsidRDefault="00945D02" w:rsidP="000E3F96">
    <w:pPr>
      <w:pStyle w:val="Encabezado"/>
      <w:tabs>
        <w:tab w:val="center" w:pos="4703"/>
      </w:tabs>
    </w:pPr>
    <w:r>
      <w:tab/>
    </w:r>
    <w:r>
      <w:rPr>
        <w:rFonts w:ascii="Garamond" w:hAnsi="Garamond" w:cs="Garamond"/>
        <w:b/>
        <w:color w:val="00B0F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61FB" w14:textId="77777777" w:rsidR="0086028B" w:rsidRDefault="008602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3C75BE8"/>
    <w:multiLevelType w:val="hybridMultilevel"/>
    <w:tmpl w:val="00783F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E0F400F"/>
    <w:multiLevelType w:val="hybridMultilevel"/>
    <w:tmpl w:val="00783FF8"/>
    <w:lvl w:ilvl="0" w:tplc="9A567586">
      <w:start w:val="1"/>
      <w:numFmt w:val="decimal"/>
      <w:lvlText w:val="%1."/>
      <w:lvlJc w:val="left"/>
      <w:pPr>
        <w:ind w:left="720" w:hanging="360"/>
      </w:pPr>
    </w:lvl>
    <w:lvl w:ilvl="1" w:tplc="0786E0A2">
      <w:start w:val="1"/>
      <w:numFmt w:val="lowerLetter"/>
      <w:lvlText w:val="%2."/>
      <w:lvlJc w:val="left"/>
      <w:pPr>
        <w:ind w:left="1440" w:hanging="360"/>
      </w:pPr>
    </w:lvl>
    <w:lvl w:ilvl="2" w:tplc="5E068962">
      <w:start w:val="1"/>
      <w:numFmt w:val="lowerRoman"/>
      <w:lvlText w:val="%3."/>
      <w:lvlJc w:val="right"/>
      <w:pPr>
        <w:ind w:left="2160" w:hanging="180"/>
      </w:pPr>
    </w:lvl>
    <w:lvl w:ilvl="3" w:tplc="D8585530">
      <w:start w:val="1"/>
      <w:numFmt w:val="decimal"/>
      <w:lvlText w:val="%4."/>
      <w:lvlJc w:val="left"/>
      <w:pPr>
        <w:ind w:left="2880" w:hanging="360"/>
      </w:pPr>
    </w:lvl>
    <w:lvl w:ilvl="4" w:tplc="723C0B2E">
      <w:start w:val="1"/>
      <w:numFmt w:val="lowerLetter"/>
      <w:lvlText w:val="%5."/>
      <w:lvlJc w:val="left"/>
      <w:pPr>
        <w:ind w:left="3600" w:hanging="360"/>
      </w:pPr>
    </w:lvl>
    <w:lvl w:ilvl="5" w:tplc="67DE2004">
      <w:start w:val="1"/>
      <w:numFmt w:val="lowerRoman"/>
      <w:lvlText w:val="%6."/>
      <w:lvlJc w:val="right"/>
      <w:pPr>
        <w:ind w:left="4320" w:hanging="180"/>
      </w:pPr>
    </w:lvl>
    <w:lvl w:ilvl="6" w:tplc="79C02D1A">
      <w:start w:val="1"/>
      <w:numFmt w:val="decimal"/>
      <w:lvlText w:val="%7."/>
      <w:lvlJc w:val="left"/>
      <w:pPr>
        <w:ind w:left="5040" w:hanging="360"/>
      </w:pPr>
    </w:lvl>
    <w:lvl w:ilvl="7" w:tplc="B47EC2B6">
      <w:start w:val="1"/>
      <w:numFmt w:val="lowerLetter"/>
      <w:lvlText w:val="%8."/>
      <w:lvlJc w:val="left"/>
      <w:pPr>
        <w:ind w:left="5760" w:hanging="360"/>
      </w:pPr>
    </w:lvl>
    <w:lvl w:ilvl="8" w:tplc="691CCAEE">
      <w:start w:val="1"/>
      <w:numFmt w:val="lowerRoman"/>
      <w:lvlText w:val="%9."/>
      <w:lvlJc w:val="right"/>
      <w:pPr>
        <w:ind w:left="6480" w:hanging="180"/>
      </w:pPr>
    </w:lvl>
  </w:abstractNum>
  <w:abstractNum w:abstractNumId="3" w15:restartNumberingAfterBreak="0">
    <w:nsid w:val="4FC15FC8"/>
    <w:multiLevelType w:val="hybridMultilevel"/>
    <w:tmpl w:val="9774A234"/>
    <w:lvl w:ilvl="0" w:tplc="57E43CC8">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79B3BFA"/>
    <w:multiLevelType w:val="hybridMultilevel"/>
    <w:tmpl w:val="1966AAF4"/>
    <w:lvl w:ilvl="0" w:tplc="8EB683C2">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7B1932B"/>
    <w:multiLevelType w:val="hybridMultilevel"/>
    <w:tmpl w:val="A1967DC6"/>
    <w:lvl w:ilvl="0" w:tplc="86B8D73C">
      <w:start w:val="1"/>
      <w:numFmt w:val="decimal"/>
      <w:lvlText w:val="%1."/>
      <w:lvlJc w:val="left"/>
      <w:pPr>
        <w:ind w:left="720" w:hanging="360"/>
      </w:pPr>
    </w:lvl>
    <w:lvl w:ilvl="1" w:tplc="8F88CEE6">
      <w:start w:val="1"/>
      <w:numFmt w:val="decimal"/>
      <w:lvlText w:val="●"/>
      <w:lvlJc w:val="left"/>
      <w:pPr>
        <w:ind w:left="1440" w:hanging="360"/>
      </w:pPr>
    </w:lvl>
    <w:lvl w:ilvl="2" w:tplc="036A5F9E">
      <w:start w:val="1"/>
      <w:numFmt w:val="lowerRoman"/>
      <w:lvlText w:val="%3."/>
      <w:lvlJc w:val="right"/>
      <w:pPr>
        <w:ind w:left="2160" w:hanging="180"/>
      </w:pPr>
    </w:lvl>
    <w:lvl w:ilvl="3" w:tplc="C30C3C66">
      <w:start w:val="1"/>
      <w:numFmt w:val="decimal"/>
      <w:lvlText w:val="%4."/>
      <w:lvlJc w:val="left"/>
      <w:pPr>
        <w:ind w:left="2880" w:hanging="360"/>
      </w:pPr>
    </w:lvl>
    <w:lvl w:ilvl="4" w:tplc="94EA70AC">
      <w:start w:val="1"/>
      <w:numFmt w:val="lowerLetter"/>
      <w:lvlText w:val="%5."/>
      <w:lvlJc w:val="left"/>
      <w:pPr>
        <w:ind w:left="3600" w:hanging="360"/>
      </w:pPr>
    </w:lvl>
    <w:lvl w:ilvl="5" w:tplc="E2C42882">
      <w:start w:val="1"/>
      <w:numFmt w:val="lowerRoman"/>
      <w:lvlText w:val="%6."/>
      <w:lvlJc w:val="right"/>
      <w:pPr>
        <w:ind w:left="4320" w:hanging="180"/>
      </w:pPr>
    </w:lvl>
    <w:lvl w:ilvl="6" w:tplc="54DAA0EC">
      <w:start w:val="1"/>
      <w:numFmt w:val="decimal"/>
      <w:lvlText w:val="%7."/>
      <w:lvlJc w:val="left"/>
      <w:pPr>
        <w:ind w:left="5040" w:hanging="360"/>
      </w:pPr>
    </w:lvl>
    <w:lvl w:ilvl="7" w:tplc="2DD0F02E">
      <w:start w:val="1"/>
      <w:numFmt w:val="lowerLetter"/>
      <w:lvlText w:val="%8."/>
      <w:lvlJc w:val="left"/>
      <w:pPr>
        <w:ind w:left="5760" w:hanging="360"/>
      </w:pPr>
    </w:lvl>
    <w:lvl w:ilvl="8" w:tplc="A66AA886">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A23"/>
    <w:rsid w:val="00000EC7"/>
    <w:rsid w:val="00004FBE"/>
    <w:rsid w:val="000114BB"/>
    <w:rsid w:val="0003244A"/>
    <w:rsid w:val="00035971"/>
    <w:rsid w:val="000478CB"/>
    <w:rsid w:val="00052091"/>
    <w:rsid w:val="00053E05"/>
    <w:rsid w:val="00066AB5"/>
    <w:rsid w:val="00072C76"/>
    <w:rsid w:val="00077D75"/>
    <w:rsid w:val="000801B2"/>
    <w:rsid w:val="000905DF"/>
    <w:rsid w:val="0009191F"/>
    <w:rsid w:val="000943FC"/>
    <w:rsid w:val="00094546"/>
    <w:rsid w:val="000956CF"/>
    <w:rsid w:val="000A4126"/>
    <w:rsid w:val="000B202A"/>
    <w:rsid w:val="000B7E55"/>
    <w:rsid w:val="000D3120"/>
    <w:rsid w:val="000D375C"/>
    <w:rsid w:val="000D45B0"/>
    <w:rsid w:val="000D549E"/>
    <w:rsid w:val="000E2611"/>
    <w:rsid w:val="000E3F96"/>
    <w:rsid w:val="000E47E8"/>
    <w:rsid w:val="000F2030"/>
    <w:rsid w:val="000F7086"/>
    <w:rsid w:val="00100F15"/>
    <w:rsid w:val="00102629"/>
    <w:rsid w:val="00106286"/>
    <w:rsid w:val="0010650D"/>
    <w:rsid w:val="00106785"/>
    <w:rsid w:val="0011047B"/>
    <w:rsid w:val="00126DD6"/>
    <w:rsid w:val="00135EA2"/>
    <w:rsid w:val="00160282"/>
    <w:rsid w:val="00160F0F"/>
    <w:rsid w:val="00162820"/>
    <w:rsid w:val="001631AE"/>
    <w:rsid w:val="001723E7"/>
    <w:rsid w:val="0017750C"/>
    <w:rsid w:val="00181D63"/>
    <w:rsid w:val="00192910"/>
    <w:rsid w:val="001A0750"/>
    <w:rsid w:val="001A286E"/>
    <w:rsid w:val="001A7FF3"/>
    <w:rsid w:val="001B1170"/>
    <w:rsid w:val="001B2E34"/>
    <w:rsid w:val="001D1981"/>
    <w:rsid w:val="001D5558"/>
    <w:rsid w:val="001D6987"/>
    <w:rsid w:val="001E09B1"/>
    <w:rsid w:val="001E26C1"/>
    <w:rsid w:val="001E5179"/>
    <w:rsid w:val="001F3918"/>
    <w:rsid w:val="0020719A"/>
    <w:rsid w:val="002144CE"/>
    <w:rsid w:val="00214D51"/>
    <w:rsid w:val="0022281B"/>
    <w:rsid w:val="0022747F"/>
    <w:rsid w:val="00242C03"/>
    <w:rsid w:val="002439BE"/>
    <w:rsid w:val="00243ED1"/>
    <w:rsid w:val="00260E1C"/>
    <w:rsid w:val="002614FB"/>
    <w:rsid w:val="00265702"/>
    <w:rsid w:val="002658EA"/>
    <w:rsid w:val="002718D4"/>
    <w:rsid w:val="00273A3F"/>
    <w:rsid w:val="00274078"/>
    <w:rsid w:val="0028039A"/>
    <w:rsid w:val="00281AE9"/>
    <w:rsid w:val="00283F3B"/>
    <w:rsid w:val="002865DF"/>
    <w:rsid w:val="00287868"/>
    <w:rsid w:val="00294651"/>
    <w:rsid w:val="002A3C02"/>
    <w:rsid w:val="002A6404"/>
    <w:rsid w:val="002C0016"/>
    <w:rsid w:val="002C1A62"/>
    <w:rsid w:val="002D01B3"/>
    <w:rsid w:val="002D3F2B"/>
    <w:rsid w:val="002D4D7A"/>
    <w:rsid w:val="002E23FA"/>
    <w:rsid w:val="002E3271"/>
    <w:rsid w:val="002F4A38"/>
    <w:rsid w:val="002F7EBC"/>
    <w:rsid w:val="00301372"/>
    <w:rsid w:val="0030319B"/>
    <w:rsid w:val="00303615"/>
    <w:rsid w:val="00303650"/>
    <w:rsid w:val="00313432"/>
    <w:rsid w:val="0031348C"/>
    <w:rsid w:val="00314248"/>
    <w:rsid w:val="00320356"/>
    <w:rsid w:val="0032693B"/>
    <w:rsid w:val="00330DA6"/>
    <w:rsid w:val="003456C2"/>
    <w:rsid w:val="00370FE5"/>
    <w:rsid w:val="00374983"/>
    <w:rsid w:val="0037543B"/>
    <w:rsid w:val="00375D99"/>
    <w:rsid w:val="0037763A"/>
    <w:rsid w:val="00387A75"/>
    <w:rsid w:val="00390479"/>
    <w:rsid w:val="003A0F85"/>
    <w:rsid w:val="003A3CC7"/>
    <w:rsid w:val="003A463E"/>
    <w:rsid w:val="003B10CC"/>
    <w:rsid w:val="003B5F41"/>
    <w:rsid w:val="003B7599"/>
    <w:rsid w:val="003C3634"/>
    <w:rsid w:val="003C40A6"/>
    <w:rsid w:val="003C7DF4"/>
    <w:rsid w:val="003D1E73"/>
    <w:rsid w:val="003D2D44"/>
    <w:rsid w:val="003D44D4"/>
    <w:rsid w:val="003E31E8"/>
    <w:rsid w:val="003E4EDF"/>
    <w:rsid w:val="003F2B2F"/>
    <w:rsid w:val="003F466C"/>
    <w:rsid w:val="003F711C"/>
    <w:rsid w:val="00404ABB"/>
    <w:rsid w:val="004276BF"/>
    <w:rsid w:val="00432EAE"/>
    <w:rsid w:val="004335A5"/>
    <w:rsid w:val="00475CDE"/>
    <w:rsid w:val="0048224F"/>
    <w:rsid w:val="004837F4"/>
    <w:rsid w:val="00491FB9"/>
    <w:rsid w:val="004935B2"/>
    <w:rsid w:val="0049403B"/>
    <w:rsid w:val="004C1C5D"/>
    <w:rsid w:val="004C441E"/>
    <w:rsid w:val="004E2D0C"/>
    <w:rsid w:val="004E4600"/>
    <w:rsid w:val="004F13B9"/>
    <w:rsid w:val="005046EA"/>
    <w:rsid w:val="00507065"/>
    <w:rsid w:val="00514385"/>
    <w:rsid w:val="00516057"/>
    <w:rsid w:val="00516F4E"/>
    <w:rsid w:val="005239B6"/>
    <w:rsid w:val="005366BC"/>
    <w:rsid w:val="00536A64"/>
    <w:rsid w:val="0054239A"/>
    <w:rsid w:val="00552405"/>
    <w:rsid w:val="005546EF"/>
    <w:rsid w:val="00564E01"/>
    <w:rsid w:val="005705F5"/>
    <w:rsid w:val="0057727A"/>
    <w:rsid w:val="0058343E"/>
    <w:rsid w:val="00591A2C"/>
    <w:rsid w:val="005945FC"/>
    <w:rsid w:val="00595A87"/>
    <w:rsid w:val="005B1B6A"/>
    <w:rsid w:val="005B1C14"/>
    <w:rsid w:val="005B208E"/>
    <w:rsid w:val="005B4C3B"/>
    <w:rsid w:val="005C0342"/>
    <w:rsid w:val="005C2C79"/>
    <w:rsid w:val="005C3A15"/>
    <w:rsid w:val="005C3D60"/>
    <w:rsid w:val="005D5225"/>
    <w:rsid w:val="005D55AD"/>
    <w:rsid w:val="005F0E60"/>
    <w:rsid w:val="006059C2"/>
    <w:rsid w:val="006074AE"/>
    <w:rsid w:val="00610F29"/>
    <w:rsid w:val="006137C0"/>
    <w:rsid w:val="0062054C"/>
    <w:rsid w:val="00625F30"/>
    <w:rsid w:val="00641FCC"/>
    <w:rsid w:val="006501A3"/>
    <w:rsid w:val="00651A32"/>
    <w:rsid w:val="00656303"/>
    <w:rsid w:val="00660F20"/>
    <w:rsid w:val="00662B08"/>
    <w:rsid w:val="006642EF"/>
    <w:rsid w:val="0067090D"/>
    <w:rsid w:val="00672060"/>
    <w:rsid w:val="00690D9B"/>
    <w:rsid w:val="00696864"/>
    <w:rsid w:val="006B2C6E"/>
    <w:rsid w:val="006C2981"/>
    <w:rsid w:val="006D7DE9"/>
    <w:rsid w:val="006E20E0"/>
    <w:rsid w:val="006F2670"/>
    <w:rsid w:val="006F686E"/>
    <w:rsid w:val="00704BB5"/>
    <w:rsid w:val="00710F59"/>
    <w:rsid w:val="007161B9"/>
    <w:rsid w:val="007177DC"/>
    <w:rsid w:val="00722DAB"/>
    <w:rsid w:val="00723557"/>
    <w:rsid w:val="00732914"/>
    <w:rsid w:val="00733EAD"/>
    <w:rsid w:val="00740820"/>
    <w:rsid w:val="0074251D"/>
    <w:rsid w:val="007465AC"/>
    <w:rsid w:val="007470E6"/>
    <w:rsid w:val="00752548"/>
    <w:rsid w:val="00753E44"/>
    <w:rsid w:val="007545EC"/>
    <w:rsid w:val="00757DE7"/>
    <w:rsid w:val="00760F90"/>
    <w:rsid w:val="007713C5"/>
    <w:rsid w:val="00771DB0"/>
    <w:rsid w:val="007873DF"/>
    <w:rsid w:val="00790DCD"/>
    <w:rsid w:val="00793764"/>
    <w:rsid w:val="007A0986"/>
    <w:rsid w:val="007A3DBC"/>
    <w:rsid w:val="007A4C06"/>
    <w:rsid w:val="007A53CB"/>
    <w:rsid w:val="007A681C"/>
    <w:rsid w:val="007B18D2"/>
    <w:rsid w:val="007C2326"/>
    <w:rsid w:val="007C3F92"/>
    <w:rsid w:val="007C59D0"/>
    <w:rsid w:val="007C6E46"/>
    <w:rsid w:val="007D4416"/>
    <w:rsid w:val="007E2BBF"/>
    <w:rsid w:val="007E44F6"/>
    <w:rsid w:val="007E7369"/>
    <w:rsid w:val="007E7B01"/>
    <w:rsid w:val="007E7BB3"/>
    <w:rsid w:val="008074F0"/>
    <w:rsid w:val="00827C2E"/>
    <w:rsid w:val="008349C6"/>
    <w:rsid w:val="00836F41"/>
    <w:rsid w:val="008378F5"/>
    <w:rsid w:val="00837E20"/>
    <w:rsid w:val="00841069"/>
    <w:rsid w:val="00841ADC"/>
    <w:rsid w:val="00855C97"/>
    <w:rsid w:val="00857C03"/>
    <w:rsid w:val="0086028B"/>
    <w:rsid w:val="00873516"/>
    <w:rsid w:val="00880DF0"/>
    <w:rsid w:val="0088146A"/>
    <w:rsid w:val="008875AA"/>
    <w:rsid w:val="00890B5A"/>
    <w:rsid w:val="0089716F"/>
    <w:rsid w:val="008A448E"/>
    <w:rsid w:val="008A6A88"/>
    <w:rsid w:val="008B0623"/>
    <w:rsid w:val="008B10CD"/>
    <w:rsid w:val="008B3789"/>
    <w:rsid w:val="008B7BCB"/>
    <w:rsid w:val="008C0372"/>
    <w:rsid w:val="008D3F50"/>
    <w:rsid w:val="008D5D2B"/>
    <w:rsid w:val="008F1A23"/>
    <w:rsid w:val="008F27D7"/>
    <w:rsid w:val="008F4DEC"/>
    <w:rsid w:val="008F5D8A"/>
    <w:rsid w:val="00902D41"/>
    <w:rsid w:val="009063FE"/>
    <w:rsid w:val="00911A46"/>
    <w:rsid w:val="009232D1"/>
    <w:rsid w:val="00923EF5"/>
    <w:rsid w:val="00927681"/>
    <w:rsid w:val="0093563D"/>
    <w:rsid w:val="00935FF4"/>
    <w:rsid w:val="00944924"/>
    <w:rsid w:val="0094570E"/>
    <w:rsid w:val="00945A1F"/>
    <w:rsid w:val="00945D02"/>
    <w:rsid w:val="009467B5"/>
    <w:rsid w:val="00946AEB"/>
    <w:rsid w:val="00957149"/>
    <w:rsid w:val="00960890"/>
    <w:rsid w:val="00960C67"/>
    <w:rsid w:val="00961759"/>
    <w:rsid w:val="0096243B"/>
    <w:rsid w:val="00962561"/>
    <w:rsid w:val="00965F02"/>
    <w:rsid w:val="00983A6C"/>
    <w:rsid w:val="00987943"/>
    <w:rsid w:val="00990908"/>
    <w:rsid w:val="009942FE"/>
    <w:rsid w:val="00995C08"/>
    <w:rsid w:val="009A0B40"/>
    <w:rsid w:val="009A6861"/>
    <w:rsid w:val="009B3689"/>
    <w:rsid w:val="009B54E0"/>
    <w:rsid w:val="009B7744"/>
    <w:rsid w:val="009C0C75"/>
    <w:rsid w:val="009C430D"/>
    <w:rsid w:val="009C4A27"/>
    <w:rsid w:val="009D12A0"/>
    <w:rsid w:val="009D5678"/>
    <w:rsid w:val="009D603D"/>
    <w:rsid w:val="009D6FE0"/>
    <w:rsid w:val="009E05FA"/>
    <w:rsid w:val="009E2EAE"/>
    <w:rsid w:val="009E4DDC"/>
    <w:rsid w:val="009E52AE"/>
    <w:rsid w:val="009F0865"/>
    <w:rsid w:val="009F29AF"/>
    <w:rsid w:val="009F6F30"/>
    <w:rsid w:val="00A057F5"/>
    <w:rsid w:val="00A068FA"/>
    <w:rsid w:val="00A06925"/>
    <w:rsid w:val="00A06D33"/>
    <w:rsid w:val="00A075E3"/>
    <w:rsid w:val="00A10581"/>
    <w:rsid w:val="00A10C16"/>
    <w:rsid w:val="00A13CF4"/>
    <w:rsid w:val="00A17EAC"/>
    <w:rsid w:val="00A32F73"/>
    <w:rsid w:val="00A36006"/>
    <w:rsid w:val="00A362F9"/>
    <w:rsid w:val="00A440FD"/>
    <w:rsid w:val="00A51CE1"/>
    <w:rsid w:val="00A546DF"/>
    <w:rsid w:val="00A60117"/>
    <w:rsid w:val="00A67C4D"/>
    <w:rsid w:val="00A67D42"/>
    <w:rsid w:val="00A80CAD"/>
    <w:rsid w:val="00A8540E"/>
    <w:rsid w:val="00A87904"/>
    <w:rsid w:val="00A94B61"/>
    <w:rsid w:val="00AA0E0C"/>
    <w:rsid w:val="00AA6CF6"/>
    <w:rsid w:val="00AA71D8"/>
    <w:rsid w:val="00AA771D"/>
    <w:rsid w:val="00AB4303"/>
    <w:rsid w:val="00AB6C7A"/>
    <w:rsid w:val="00AC4041"/>
    <w:rsid w:val="00AE47EF"/>
    <w:rsid w:val="00AE60CE"/>
    <w:rsid w:val="00AF684B"/>
    <w:rsid w:val="00B0093F"/>
    <w:rsid w:val="00B00F9D"/>
    <w:rsid w:val="00B02A06"/>
    <w:rsid w:val="00B03714"/>
    <w:rsid w:val="00B061BD"/>
    <w:rsid w:val="00B1183C"/>
    <w:rsid w:val="00B1192F"/>
    <w:rsid w:val="00B16F65"/>
    <w:rsid w:val="00B226B2"/>
    <w:rsid w:val="00B32D25"/>
    <w:rsid w:val="00B41233"/>
    <w:rsid w:val="00B42802"/>
    <w:rsid w:val="00B55EE9"/>
    <w:rsid w:val="00B57AF5"/>
    <w:rsid w:val="00B63FE9"/>
    <w:rsid w:val="00B66E0D"/>
    <w:rsid w:val="00B7645F"/>
    <w:rsid w:val="00B870C0"/>
    <w:rsid w:val="00B9318F"/>
    <w:rsid w:val="00BA3D2F"/>
    <w:rsid w:val="00BB1253"/>
    <w:rsid w:val="00BB378F"/>
    <w:rsid w:val="00BC6945"/>
    <w:rsid w:val="00BE7BF3"/>
    <w:rsid w:val="00BF0A7C"/>
    <w:rsid w:val="00BF306C"/>
    <w:rsid w:val="00C03D8E"/>
    <w:rsid w:val="00C065EB"/>
    <w:rsid w:val="00C13EDA"/>
    <w:rsid w:val="00C157A1"/>
    <w:rsid w:val="00C17B82"/>
    <w:rsid w:val="00C45E1F"/>
    <w:rsid w:val="00C5142A"/>
    <w:rsid w:val="00C52417"/>
    <w:rsid w:val="00C55EBB"/>
    <w:rsid w:val="00C616E3"/>
    <w:rsid w:val="00C619C7"/>
    <w:rsid w:val="00C67C84"/>
    <w:rsid w:val="00C67F70"/>
    <w:rsid w:val="00C97EF9"/>
    <w:rsid w:val="00CC1E04"/>
    <w:rsid w:val="00CC41BA"/>
    <w:rsid w:val="00CC6738"/>
    <w:rsid w:val="00CD1D40"/>
    <w:rsid w:val="00CF241C"/>
    <w:rsid w:val="00D02C86"/>
    <w:rsid w:val="00D03AA7"/>
    <w:rsid w:val="00D104C4"/>
    <w:rsid w:val="00D1465B"/>
    <w:rsid w:val="00D14E40"/>
    <w:rsid w:val="00D176BB"/>
    <w:rsid w:val="00D20A5D"/>
    <w:rsid w:val="00D20E38"/>
    <w:rsid w:val="00D23A85"/>
    <w:rsid w:val="00D25FD9"/>
    <w:rsid w:val="00D32C29"/>
    <w:rsid w:val="00D33342"/>
    <w:rsid w:val="00D3501E"/>
    <w:rsid w:val="00D46706"/>
    <w:rsid w:val="00D52D59"/>
    <w:rsid w:val="00D5685A"/>
    <w:rsid w:val="00D57AE5"/>
    <w:rsid w:val="00D65A59"/>
    <w:rsid w:val="00D837A2"/>
    <w:rsid w:val="00D83C4B"/>
    <w:rsid w:val="00D9047F"/>
    <w:rsid w:val="00D90633"/>
    <w:rsid w:val="00D90DE1"/>
    <w:rsid w:val="00D948B4"/>
    <w:rsid w:val="00D967F2"/>
    <w:rsid w:val="00DA6784"/>
    <w:rsid w:val="00DB0D6A"/>
    <w:rsid w:val="00DB2D70"/>
    <w:rsid w:val="00DD313F"/>
    <w:rsid w:val="00DD66E3"/>
    <w:rsid w:val="00DD6D54"/>
    <w:rsid w:val="00DE459A"/>
    <w:rsid w:val="00DF51A7"/>
    <w:rsid w:val="00E00463"/>
    <w:rsid w:val="00E1079A"/>
    <w:rsid w:val="00E154D7"/>
    <w:rsid w:val="00E33424"/>
    <w:rsid w:val="00E34644"/>
    <w:rsid w:val="00E35579"/>
    <w:rsid w:val="00E400EB"/>
    <w:rsid w:val="00E46E38"/>
    <w:rsid w:val="00E6143F"/>
    <w:rsid w:val="00E64775"/>
    <w:rsid w:val="00E732E0"/>
    <w:rsid w:val="00E739FE"/>
    <w:rsid w:val="00E85958"/>
    <w:rsid w:val="00E968FF"/>
    <w:rsid w:val="00EA3BE8"/>
    <w:rsid w:val="00EB2303"/>
    <w:rsid w:val="00ED3C3A"/>
    <w:rsid w:val="00EE3079"/>
    <w:rsid w:val="00EE3571"/>
    <w:rsid w:val="00EF4774"/>
    <w:rsid w:val="00F0333D"/>
    <w:rsid w:val="00F04527"/>
    <w:rsid w:val="00F107EE"/>
    <w:rsid w:val="00F22B7C"/>
    <w:rsid w:val="00F26FC9"/>
    <w:rsid w:val="00F517E6"/>
    <w:rsid w:val="00F6143C"/>
    <w:rsid w:val="00F61700"/>
    <w:rsid w:val="00F6551C"/>
    <w:rsid w:val="00F71CE4"/>
    <w:rsid w:val="00F80580"/>
    <w:rsid w:val="00F907E6"/>
    <w:rsid w:val="00F94DBE"/>
    <w:rsid w:val="00F9795B"/>
    <w:rsid w:val="00FB11AB"/>
    <w:rsid w:val="00FB4363"/>
    <w:rsid w:val="00FB6599"/>
    <w:rsid w:val="00FC3A70"/>
    <w:rsid w:val="00FC420F"/>
    <w:rsid w:val="00FC5946"/>
    <w:rsid w:val="00FC7576"/>
    <w:rsid w:val="00FC7734"/>
    <w:rsid w:val="00FD146F"/>
    <w:rsid w:val="00FD187B"/>
    <w:rsid w:val="00FD3DAD"/>
    <w:rsid w:val="00FD5113"/>
    <w:rsid w:val="00FE2F4F"/>
    <w:rsid w:val="00FE37CA"/>
    <w:rsid w:val="00FE48CB"/>
    <w:rsid w:val="00FF08AE"/>
    <w:rsid w:val="00FF3490"/>
    <w:rsid w:val="022C6AF4"/>
    <w:rsid w:val="02E8CCF7"/>
    <w:rsid w:val="03106223"/>
    <w:rsid w:val="03FC9939"/>
    <w:rsid w:val="050F380C"/>
    <w:rsid w:val="06B1D66E"/>
    <w:rsid w:val="06BBF866"/>
    <w:rsid w:val="06CB3DED"/>
    <w:rsid w:val="07923BF0"/>
    <w:rsid w:val="083D4C92"/>
    <w:rsid w:val="08FCA7BF"/>
    <w:rsid w:val="0907B325"/>
    <w:rsid w:val="097B5C81"/>
    <w:rsid w:val="097C2A73"/>
    <w:rsid w:val="09AC7884"/>
    <w:rsid w:val="09EED780"/>
    <w:rsid w:val="09F29B85"/>
    <w:rsid w:val="0A6094F5"/>
    <w:rsid w:val="0DB1BCBC"/>
    <w:rsid w:val="0ED1D4E0"/>
    <w:rsid w:val="0F2ED64D"/>
    <w:rsid w:val="0F8BBE0C"/>
    <w:rsid w:val="0FCDFF79"/>
    <w:rsid w:val="1076CC78"/>
    <w:rsid w:val="10D8E5F6"/>
    <w:rsid w:val="11797CFF"/>
    <w:rsid w:val="11B88AA8"/>
    <w:rsid w:val="14229FF4"/>
    <w:rsid w:val="14E48362"/>
    <w:rsid w:val="166A2F20"/>
    <w:rsid w:val="17E4F39F"/>
    <w:rsid w:val="18C45E52"/>
    <w:rsid w:val="19BF8D84"/>
    <w:rsid w:val="1A92A299"/>
    <w:rsid w:val="1B706622"/>
    <w:rsid w:val="1B8E4BFD"/>
    <w:rsid w:val="1BF804E4"/>
    <w:rsid w:val="1C100748"/>
    <w:rsid w:val="1D6714AE"/>
    <w:rsid w:val="1D9F2AA9"/>
    <w:rsid w:val="1DAFDA50"/>
    <w:rsid w:val="1E88F93C"/>
    <w:rsid w:val="1EDCD1CB"/>
    <w:rsid w:val="1FDDCA19"/>
    <w:rsid w:val="1FF26D6B"/>
    <w:rsid w:val="212D3991"/>
    <w:rsid w:val="21A2DE82"/>
    <w:rsid w:val="22E17068"/>
    <w:rsid w:val="23A95DB3"/>
    <w:rsid w:val="23F43CE0"/>
    <w:rsid w:val="260B85B4"/>
    <w:rsid w:val="26F95DD5"/>
    <w:rsid w:val="278CE5C3"/>
    <w:rsid w:val="2879F25A"/>
    <w:rsid w:val="28D20662"/>
    <w:rsid w:val="290919F6"/>
    <w:rsid w:val="2A14AEE2"/>
    <w:rsid w:val="2A99C114"/>
    <w:rsid w:val="2B8275CE"/>
    <w:rsid w:val="2B82D1EC"/>
    <w:rsid w:val="2BF8DD89"/>
    <w:rsid w:val="2CB8AF14"/>
    <w:rsid w:val="2D935A37"/>
    <w:rsid w:val="30879353"/>
    <w:rsid w:val="35E89F27"/>
    <w:rsid w:val="35FDC304"/>
    <w:rsid w:val="36B6B869"/>
    <w:rsid w:val="3841A6EF"/>
    <w:rsid w:val="3885C708"/>
    <w:rsid w:val="38B7F760"/>
    <w:rsid w:val="38DAA5C1"/>
    <w:rsid w:val="399681B6"/>
    <w:rsid w:val="3AB3F2D6"/>
    <w:rsid w:val="3B3D40B8"/>
    <w:rsid w:val="3B606DC7"/>
    <w:rsid w:val="3C7046BF"/>
    <w:rsid w:val="3E77737B"/>
    <w:rsid w:val="3EAA2F8F"/>
    <w:rsid w:val="3F3E1586"/>
    <w:rsid w:val="3F9B1B83"/>
    <w:rsid w:val="3FA8ADAF"/>
    <w:rsid w:val="412565DF"/>
    <w:rsid w:val="41301778"/>
    <w:rsid w:val="427CACDC"/>
    <w:rsid w:val="438734E8"/>
    <w:rsid w:val="43C19B3C"/>
    <w:rsid w:val="46BAE440"/>
    <w:rsid w:val="474BF1A0"/>
    <w:rsid w:val="47DA758D"/>
    <w:rsid w:val="483F42D4"/>
    <w:rsid w:val="484E9866"/>
    <w:rsid w:val="491590DE"/>
    <w:rsid w:val="4AD23C04"/>
    <w:rsid w:val="4C419E38"/>
    <w:rsid w:val="4C734C9A"/>
    <w:rsid w:val="4C83E5DB"/>
    <w:rsid w:val="4C86E3A1"/>
    <w:rsid w:val="4CF84ADB"/>
    <w:rsid w:val="4D75D794"/>
    <w:rsid w:val="4D8170B1"/>
    <w:rsid w:val="4DD756F5"/>
    <w:rsid w:val="4E04F9A0"/>
    <w:rsid w:val="4E1786C9"/>
    <w:rsid w:val="51674CE2"/>
    <w:rsid w:val="51C3F788"/>
    <w:rsid w:val="52277F06"/>
    <w:rsid w:val="55546A06"/>
    <w:rsid w:val="55A42ADA"/>
    <w:rsid w:val="56779403"/>
    <w:rsid w:val="56F438F8"/>
    <w:rsid w:val="5736BF58"/>
    <w:rsid w:val="574AB14C"/>
    <w:rsid w:val="57F897F7"/>
    <w:rsid w:val="5854D1A1"/>
    <w:rsid w:val="58EF4A98"/>
    <w:rsid w:val="59C93F75"/>
    <w:rsid w:val="5C094D35"/>
    <w:rsid w:val="5C21150E"/>
    <w:rsid w:val="5C2BC07E"/>
    <w:rsid w:val="5C5CDC97"/>
    <w:rsid w:val="5D0D4D14"/>
    <w:rsid w:val="5DDFA50B"/>
    <w:rsid w:val="5DEE90A3"/>
    <w:rsid w:val="5E53AA6A"/>
    <w:rsid w:val="5F607D95"/>
    <w:rsid w:val="5F852189"/>
    <w:rsid w:val="600FE38C"/>
    <w:rsid w:val="601A59CB"/>
    <w:rsid w:val="606FF306"/>
    <w:rsid w:val="60840723"/>
    <w:rsid w:val="611357F2"/>
    <w:rsid w:val="628B5F8F"/>
    <w:rsid w:val="62BA83B5"/>
    <w:rsid w:val="64A8848D"/>
    <w:rsid w:val="66018F79"/>
    <w:rsid w:val="6755FA9E"/>
    <w:rsid w:val="67C1F646"/>
    <w:rsid w:val="67E15BC4"/>
    <w:rsid w:val="68877037"/>
    <w:rsid w:val="693E12B6"/>
    <w:rsid w:val="6985D4B1"/>
    <w:rsid w:val="69AB3B5E"/>
    <w:rsid w:val="6AC99010"/>
    <w:rsid w:val="6C9E8C4F"/>
    <w:rsid w:val="6CC88AA8"/>
    <w:rsid w:val="6CEAEEDD"/>
    <w:rsid w:val="6D076C02"/>
    <w:rsid w:val="6DF96481"/>
    <w:rsid w:val="6E303AB1"/>
    <w:rsid w:val="6E848A6E"/>
    <w:rsid w:val="6EA37FCF"/>
    <w:rsid w:val="6EFE2AB6"/>
    <w:rsid w:val="6F91E329"/>
    <w:rsid w:val="71CF333E"/>
    <w:rsid w:val="75803F69"/>
    <w:rsid w:val="76E17C96"/>
    <w:rsid w:val="77199402"/>
    <w:rsid w:val="77C646E4"/>
    <w:rsid w:val="79413461"/>
    <w:rsid w:val="7A18AD75"/>
    <w:rsid w:val="7A7E5624"/>
    <w:rsid w:val="7C2D38C7"/>
    <w:rsid w:val="7C6AAF03"/>
    <w:rsid w:val="7CF4BC77"/>
    <w:rsid w:val="7CFED1DF"/>
    <w:rsid w:val="7D56120F"/>
    <w:rsid w:val="7D796C92"/>
    <w:rsid w:val="7F2997A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C37A636"/>
  <w15:chartTrackingRefBased/>
  <w15:docId w15:val="{27514D47-393C-416B-BECC-90716BB0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tulo1">
    <w:name w:val="heading 1"/>
    <w:basedOn w:val="Normal"/>
    <w:next w:val="Normal"/>
    <w:link w:val="Ttulo1C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qFormat/>
    <w:pPr>
      <w:keepNext/>
      <w:numPr>
        <w:ilvl w:val="2"/>
        <w:numId w:val="3"/>
      </w:numPr>
      <w:jc w:val="center"/>
      <w:outlineLvl w:val="2"/>
    </w:pPr>
    <w:rPr>
      <w:b/>
      <w:sz w:val="12"/>
      <w:lang w:val="es-MX"/>
    </w:rPr>
  </w:style>
  <w:style w:type="paragraph" w:styleId="Ttulo7">
    <w:name w:val="heading 7"/>
    <w:basedOn w:val="Normal"/>
    <w:next w:val="Normal"/>
    <w:link w:val="Ttulo7Car"/>
    <w:uiPriority w:val="9"/>
    <w:semiHidden/>
    <w:unhideWhenUsed/>
    <w:qFormat/>
    <w:rsid w:val="00BC6945"/>
    <w:pPr>
      <w:spacing w:before="240" w:after="60"/>
      <w:outlineLvl w:val="6"/>
    </w:pPr>
    <w:rPr>
      <w:rFonts w:ascii="Calibri" w:hAnsi="Calibri"/>
      <w:sz w:val="24"/>
      <w:szCs w:val="24"/>
    </w:rPr>
  </w:style>
  <w:style w:type="paragraph" w:styleId="Ttulo9">
    <w:name w:val="heading 9"/>
    <w:basedOn w:val="Normal"/>
    <w:next w:val="Normal"/>
    <w:link w:val="Ttulo9Car"/>
    <w:uiPriority w:val="9"/>
    <w:semiHidden/>
    <w:unhideWhenUsed/>
    <w:qFormat/>
    <w:rsid w:val="00BC6945"/>
    <w:pPr>
      <w:spacing w:before="240" w:after="60"/>
      <w:outlineLvl w:val="8"/>
    </w:pPr>
    <w:rPr>
      <w:rFonts w:ascii="Calibri Light" w:hAnsi="Calibri Light"/>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uentedeprrafopredeter2">
    <w:name w:val="Fuente de párrafo predeter.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sz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Times New Roman"/>
      <w:b w:val="0"/>
    </w:rPr>
  </w:style>
  <w:style w:type="character" w:customStyle="1" w:styleId="WW8Num8z1">
    <w:name w:val="WW8Num8z1"/>
    <w:rPr>
      <w:rFonts w:ascii="Symbol" w:eastAsia="Times New Roman" w:hAnsi="Symbol" w:cs="Symbol"/>
    </w:rPr>
  </w:style>
  <w:style w:type="character" w:customStyle="1" w:styleId="WW8Num8z2">
    <w:name w:val="WW8Num8z2"/>
    <w:rPr>
      <w:rFonts w:cs="Times New Roman"/>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imes New Roman"/>
      <w:b w:val="0"/>
    </w:rPr>
  </w:style>
  <w:style w:type="character" w:customStyle="1" w:styleId="WW8Num11z1">
    <w:name w:val="WW8Num11z1"/>
    <w:rPr>
      <w:rFonts w:ascii="Symbol" w:eastAsia="Times New Roman" w:hAnsi="Symbol" w:cs="Symbol"/>
    </w:rPr>
  </w:style>
  <w:style w:type="character" w:customStyle="1" w:styleId="WW8Num11z2">
    <w:name w:val="WW8Num11z2"/>
    <w:rPr>
      <w:rFonts w:cs="Times New Roman"/>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cs="Times New Roman"/>
      <w:b w:val="0"/>
    </w:rPr>
  </w:style>
  <w:style w:type="character" w:customStyle="1" w:styleId="WW8Num14z1">
    <w:name w:val="WW8Num14z1"/>
    <w:rPr>
      <w:rFonts w:ascii="Symbol" w:eastAsia="Times New Roman" w:hAnsi="Symbol" w:cs="Symbol"/>
    </w:rPr>
  </w:style>
  <w:style w:type="character" w:customStyle="1" w:styleId="WW8Num14z2">
    <w:name w:val="WW8Num14z2"/>
    <w:rPr>
      <w:rFonts w:cs="Times New Roman"/>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Fuentedeprrafopredeter1">
    <w:name w:val="Fuente de párrafo predeter.1"/>
  </w:style>
  <w:style w:type="character" w:customStyle="1" w:styleId="CarCar">
    <w:name w:val="Car Car"/>
    <w:rPr>
      <w:b/>
      <w:sz w:val="12"/>
      <w:lang w:val="es-MX"/>
    </w:rPr>
  </w:style>
  <w:style w:type="character" w:customStyle="1" w:styleId="HeaderChar">
    <w:name w:val="Header Char"/>
    <w:rPr>
      <w:lang w:val="es-ES" w:bidi="ar-SA"/>
    </w:rPr>
  </w:style>
  <w:style w:type="character" w:customStyle="1" w:styleId="FooterChar">
    <w:name w:val="Footer Char"/>
    <w:rPr>
      <w:lang w:val="es-ES" w:bidi="ar-SA"/>
    </w:rPr>
  </w:style>
  <w:style w:type="character" w:styleId="Hipervnculo">
    <w:name w:val="Hyperlink"/>
    <w:rPr>
      <w:rFonts w:cs="Times New Roman"/>
      <w:color w:val="0000FF"/>
      <w:u w:val="single"/>
    </w:rPr>
  </w:style>
  <w:style w:type="character" w:styleId="Nmerodepgina">
    <w:name w:val="page number"/>
    <w:rPr>
      <w:rFonts w:cs="Times New Roman"/>
    </w:rPr>
  </w:style>
  <w:style w:type="character" w:customStyle="1" w:styleId="CarCar3">
    <w:name w:val="Car Car3"/>
    <w:rPr>
      <w:lang w:val="es-CO" w:bidi="ar-SA"/>
    </w:rPr>
  </w:style>
  <w:style w:type="paragraph" w:customStyle="1" w:styleId="Encabezado2">
    <w:name w:val="Encabezado2"/>
    <w:basedOn w:val="Normal"/>
    <w:next w:val="Textoindependiente"/>
    <w:pPr>
      <w:keepNext/>
      <w:spacing w:before="240" w:after="120"/>
    </w:pPr>
    <w:rPr>
      <w:rFonts w:ascii="Arial" w:eastAsia="Droid Sans" w:hAnsi="Arial" w:cs="Lohit Hindi"/>
      <w:sz w:val="28"/>
      <w:szCs w:val="28"/>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do1">
    <w:name w:val="Encabezado1"/>
    <w:basedOn w:val="Normal"/>
    <w:next w:val="Textoindependiente"/>
    <w:pPr>
      <w:keepNext/>
      <w:spacing w:before="240" w:after="120"/>
    </w:pPr>
    <w:rPr>
      <w:rFonts w:ascii="Arial" w:eastAsia="Droid Sans" w:hAnsi="Arial" w:cs="Lohit Hindi"/>
      <w:sz w:val="28"/>
      <w:szCs w:val="28"/>
    </w:rPr>
  </w:style>
  <w:style w:type="paragraph" w:customStyle="1" w:styleId="Epgrafe1">
    <w:name w:val="Epígrafe1"/>
    <w:basedOn w:val="Normal"/>
    <w:pPr>
      <w:suppressLineNumbers/>
      <w:spacing w:before="120" w:after="120"/>
    </w:pPr>
    <w:rPr>
      <w:rFonts w:cs="Lohit Hindi"/>
      <w:i/>
      <w:iCs/>
      <w:sz w:val="24"/>
      <w:szCs w:val="24"/>
    </w:rPr>
  </w:style>
  <w:style w:type="paragraph" w:styleId="Encabezado">
    <w:name w:val="header"/>
    <w:basedOn w:val="Normal"/>
  </w:style>
  <w:style w:type="paragraph" w:styleId="Piedepgina">
    <w:name w:val="footer"/>
    <w:basedOn w:val="Normal"/>
  </w:style>
  <w:style w:type="paragraph" w:customStyle="1" w:styleId="latestnews">
    <w:name w:val="latestnews"/>
    <w:basedOn w:val="Normal"/>
    <w:pPr>
      <w:spacing w:before="240" w:after="240"/>
    </w:pPr>
    <w:rPr>
      <w:sz w:val="24"/>
      <w:szCs w:val="24"/>
    </w:rPr>
  </w:style>
  <w:style w:type="paragraph" w:styleId="NormalWeb">
    <w:name w:val="Normal (Web)"/>
    <w:basedOn w:val="Normal"/>
    <w:uiPriority w:val="99"/>
    <w:pPr>
      <w:spacing w:before="280" w:after="280"/>
    </w:pPr>
    <w:rPr>
      <w:sz w:val="24"/>
      <w:szCs w:val="24"/>
    </w:rPr>
  </w:style>
  <w:style w:type="paragraph" w:styleId="Textodeglobo">
    <w:name w:val="Balloon Text"/>
    <w:basedOn w:val="Normal"/>
    <w:rPr>
      <w:rFonts w:ascii="Tahoma" w:hAnsi="Tahoma" w:cs="Tahoma"/>
      <w:sz w:val="16"/>
      <w:szCs w:val="16"/>
    </w:rPr>
  </w:style>
  <w:style w:type="paragraph" w:customStyle="1" w:styleId="Standard">
    <w:name w:val="Standard"/>
    <w:rsid w:val="009E52AE"/>
    <w:pPr>
      <w:suppressAutoHyphens/>
      <w:autoSpaceDN w:val="0"/>
    </w:pPr>
    <w:rPr>
      <w:kern w:val="3"/>
      <w:lang w:val="es-CO" w:eastAsia="zh-CN"/>
    </w:rPr>
  </w:style>
  <w:style w:type="character" w:styleId="Refdecomentario">
    <w:name w:val="annotation reference"/>
    <w:uiPriority w:val="99"/>
    <w:semiHidden/>
    <w:unhideWhenUsed/>
    <w:rsid w:val="00A10C16"/>
    <w:rPr>
      <w:sz w:val="16"/>
      <w:szCs w:val="16"/>
    </w:rPr>
  </w:style>
  <w:style w:type="paragraph" w:styleId="Textocomentario">
    <w:name w:val="annotation text"/>
    <w:basedOn w:val="Normal"/>
    <w:link w:val="TextocomentarioCar"/>
    <w:uiPriority w:val="99"/>
    <w:unhideWhenUsed/>
    <w:rsid w:val="00A10C16"/>
  </w:style>
  <w:style w:type="character" w:customStyle="1" w:styleId="TextocomentarioCar">
    <w:name w:val="Texto comentario Car"/>
    <w:link w:val="Textocomentario"/>
    <w:uiPriority w:val="99"/>
    <w:rsid w:val="00A10C16"/>
    <w:rPr>
      <w:lang w:val="es-ES" w:eastAsia="zh-CN"/>
    </w:rPr>
  </w:style>
  <w:style w:type="paragraph" w:styleId="Asuntodelcomentario">
    <w:name w:val="annotation subject"/>
    <w:basedOn w:val="Textocomentario"/>
    <w:next w:val="Textocomentario"/>
    <w:link w:val="AsuntodelcomentarioCar"/>
    <w:uiPriority w:val="99"/>
    <w:semiHidden/>
    <w:unhideWhenUsed/>
    <w:rsid w:val="00A10C16"/>
    <w:rPr>
      <w:b/>
      <w:bCs/>
    </w:rPr>
  </w:style>
  <w:style w:type="character" w:customStyle="1" w:styleId="AsuntodelcomentarioCar">
    <w:name w:val="Asunto del comentario Car"/>
    <w:link w:val="Asuntodelcomentario"/>
    <w:uiPriority w:val="99"/>
    <w:semiHidden/>
    <w:rsid w:val="00A10C16"/>
    <w:rPr>
      <w:b/>
      <w:bCs/>
      <w:lang w:val="es-ES" w:eastAsia="zh-CN"/>
    </w:rPr>
  </w:style>
  <w:style w:type="table" w:styleId="Tablaconcuadrcula">
    <w:name w:val="Table Grid"/>
    <w:basedOn w:val="Tablanormal"/>
    <w:uiPriority w:val="59"/>
    <w:rsid w:val="009D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
    <w:name w:val="Título 7 Car"/>
    <w:link w:val="Ttulo7"/>
    <w:uiPriority w:val="9"/>
    <w:semiHidden/>
    <w:rsid w:val="00BC6945"/>
    <w:rPr>
      <w:rFonts w:ascii="Calibri" w:eastAsia="Times New Roman" w:hAnsi="Calibri" w:cs="Times New Roman"/>
      <w:sz w:val="24"/>
      <w:szCs w:val="24"/>
      <w:lang w:val="es-ES" w:eastAsia="zh-CN"/>
    </w:rPr>
  </w:style>
  <w:style w:type="character" w:customStyle="1" w:styleId="Ttulo9Car">
    <w:name w:val="Título 9 Car"/>
    <w:link w:val="Ttulo9"/>
    <w:uiPriority w:val="9"/>
    <w:semiHidden/>
    <w:rsid w:val="00BC6945"/>
    <w:rPr>
      <w:rFonts w:ascii="Calibri Light" w:eastAsia="Times New Roman" w:hAnsi="Calibri Light" w:cs="Times New Roman"/>
      <w:sz w:val="22"/>
      <w:szCs w:val="22"/>
      <w:lang w:val="es-ES" w:eastAsia="zh-CN"/>
    </w:rPr>
  </w:style>
  <w:style w:type="paragraph" w:customStyle="1" w:styleId="Textoindependiente21">
    <w:name w:val="Texto independiente 21"/>
    <w:basedOn w:val="Normal"/>
    <w:rsid w:val="00B63FE9"/>
    <w:pPr>
      <w:spacing w:after="120" w:line="480" w:lineRule="auto"/>
    </w:pPr>
    <w:rPr>
      <w:kern w:val="1"/>
      <w:lang w:eastAsia="es-ES"/>
    </w:rPr>
  </w:style>
  <w:style w:type="paragraph" w:styleId="Revisin">
    <w:name w:val="Revision"/>
    <w:hidden/>
    <w:uiPriority w:val="99"/>
    <w:semiHidden/>
    <w:rsid w:val="008F4DEC"/>
    <w:rPr>
      <w:lang w:eastAsia="zh-CN"/>
    </w:rPr>
  </w:style>
  <w:style w:type="paragraph" w:customStyle="1" w:styleId="BodyText21">
    <w:name w:val="Body Text 21"/>
    <w:basedOn w:val="Normal"/>
    <w:rsid w:val="00F9795B"/>
    <w:pPr>
      <w:spacing w:after="120" w:line="480" w:lineRule="auto"/>
    </w:pPr>
    <w:rPr>
      <w:kern w:val="1"/>
      <w:lang w:eastAsia="es-ES"/>
    </w:rPr>
  </w:style>
  <w:style w:type="paragraph" w:styleId="Sinespaciado">
    <w:name w:val="No Spacing"/>
    <w:uiPriority w:val="1"/>
    <w:qFormat/>
    <w:rsid w:val="00F9795B"/>
    <w:pPr>
      <w:suppressAutoHyphens/>
    </w:pPr>
    <w:rPr>
      <w:lang w:eastAsia="zh-CN"/>
    </w:rPr>
  </w:style>
  <w:style w:type="paragraph" w:customStyle="1" w:styleId="Normal0">
    <w:name w:val="Normal0"/>
    <w:rsid w:val="00F9795B"/>
    <w:pPr>
      <w:suppressAutoHyphens/>
      <w:spacing w:after="200" w:line="276" w:lineRule="auto"/>
    </w:pPr>
    <w:rPr>
      <w:lang w:eastAsia="zh-CN"/>
    </w:rPr>
  </w:style>
  <w:style w:type="character" w:customStyle="1" w:styleId="Ttulo1Car">
    <w:name w:val="Título 1 Car"/>
    <w:basedOn w:val="Fuentedeprrafopredeter"/>
    <w:link w:val="Ttulo1"/>
    <w:uiPriority w:val="9"/>
    <w:rPr>
      <w:rFonts w:asciiTheme="majorHAnsi" w:eastAsiaTheme="majorEastAsia" w:hAnsiTheme="majorHAnsi" w:cstheme="majorBidi"/>
      <w:color w:val="2F5496" w:themeColor="accent1" w:themeShade="BF"/>
      <w:sz w:val="32"/>
      <w:szCs w:val="32"/>
    </w:rPr>
  </w:style>
  <w:style w:type="paragraph" w:styleId="Prrafodelista">
    <w:name w:val="List Paragraph"/>
    <w:basedOn w:val="Normal"/>
    <w:uiPriority w:val="34"/>
    <w:qFormat/>
    <w:pPr>
      <w:ind w:left="720"/>
      <w:contextualSpacing/>
    </w:pPr>
  </w:style>
  <w:style w:type="paragraph" w:customStyle="1" w:styleId="TableParagraph">
    <w:name w:val="Table Paragraph"/>
    <w:basedOn w:val="Normal"/>
    <w:uiPriority w:val="1"/>
    <w:qFormat/>
    <w:rsid w:val="005B208E"/>
    <w:pPr>
      <w:widowControl w:val="0"/>
      <w:suppressAutoHyphens w:val="0"/>
      <w:autoSpaceDE w:val="0"/>
      <w:autoSpaceDN w:val="0"/>
      <w:ind w:left="105"/>
    </w:pPr>
    <w:rPr>
      <w:sz w:val="22"/>
      <w:szCs w:val="22"/>
      <w:lang w:eastAsia="en-US"/>
    </w:rPr>
  </w:style>
  <w:style w:type="character" w:customStyle="1" w:styleId="Mencinsinresolver1">
    <w:name w:val="Mención sin resolver1"/>
    <w:basedOn w:val="Fuentedeprrafopredeter"/>
    <w:uiPriority w:val="99"/>
    <w:semiHidden/>
    <w:unhideWhenUsed/>
    <w:rsid w:val="00281AE9"/>
    <w:rPr>
      <w:color w:val="605E5C"/>
      <w:shd w:val="clear" w:color="auto" w:fill="E1DFDD"/>
    </w:rPr>
  </w:style>
  <w:style w:type="character" w:customStyle="1" w:styleId="normaltextrun">
    <w:name w:val="normaltextrun"/>
    <w:basedOn w:val="Fuentedeprrafopredeter"/>
    <w:rsid w:val="00FF3490"/>
  </w:style>
  <w:style w:type="paragraph" w:customStyle="1" w:styleId="paragraph">
    <w:name w:val="paragraph"/>
    <w:basedOn w:val="Normal"/>
    <w:rsid w:val="00EA3BE8"/>
    <w:pPr>
      <w:suppressAutoHyphens w:val="0"/>
      <w:spacing w:before="100" w:beforeAutospacing="1" w:after="100" w:afterAutospacing="1"/>
    </w:pPr>
    <w:rPr>
      <w:sz w:val="24"/>
      <w:szCs w:val="24"/>
      <w:lang w:val="es-CO" w:eastAsia="es-CO"/>
    </w:rPr>
  </w:style>
  <w:style w:type="character" w:styleId="Hipervnculovisitado">
    <w:name w:val="FollowedHyperlink"/>
    <w:basedOn w:val="Fuentedeprrafopredeter"/>
    <w:uiPriority w:val="99"/>
    <w:semiHidden/>
    <w:unhideWhenUsed/>
    <w:rsid w:val="00FC7734"/>
    <w:rPr>
      <w:color w:val="954F72" w:themeColor="followedHyperlink"/>
      <w:u w:val="single"/>
    </w:rPr>
  </w:style>
  <w:style w:type="character" w:customStyle="1" w:styleId="Mencinsinresolver2">
    <w:name w:val="Mención sin resolver2"/>
    <w:basedOn w:val="Fuentedeprrafopredeter"/>
    <w:uiPriority w:val="99"/>
    <w:semiHidden/>
    <w:unhideWhenUsed/>
    <w:rsid w:val="00106785"/>
    <w:rPr>
      <w:color w:val="605E5C"/>
      <w:shd w:val="clear" w:color="auto" w:fill="E1DFDD"/>
    </w:rPr>
  </w:style>
  <w:style w:type="character" w:customStyle="1" w:styleId="Mencinsinresolver3">
    <w:name w:val="Mención sin resolver3"/>
    <w:basedOn w:val="Fuentedeprrafopredeter"/>
    <w:uiPriority w:val="99"/>
    <w:semiHidden/>
    <w:unhideWhenUsed/>
    <w:rsid w:val="005C0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9937">
      <w:bodyDiv w:val="1"/>
      <w:marLeft w:val="0"/>
      <w:marRight w:val="0"/>
      <w:marTop w:val="0"/>
      <w:marBottom w:val="0"/>
      <w:divBdr>
        <w:top w:val="none" w:sz="0" w:space="0" w:color="auto"/>
        <w:left w:val="none" w:sz="0" w:space="0" w:color="auto"/>
        <w:bottom w:val="none" w:sz="0" w:space="0" w:color="auto"/>
        <w:right w:val="none" w:sz="0" w:space="0" w:color="auto"/>
      </w:divBdr>
    </w:div>
    <w:div w:id="101800664">
      <w:bodyDiv w:val="1"/>
      <w:marLeft w:val="0"/>
      <w:marRight w:val="0"/>
      <w:marTop w:val="0"/>
      <w:marBottom w:val="0"/>
      <w:divBdr>
        <w:top w:val="none" w:sz="0" w:space="0" w:color="auto"/>
        <w:left w:val="none" w:sz="0" w:space="0" w:color="auto"/>
        <w:bottom w:val="none" w:sz="0" w:space="0" w:color="auto"/>
        <w:right w:val="none" w:sz="0" w:space="0" w:color="auto"/>
      </w:divBdr>
    </w:div>
    <w:div w:id="113990185">
      <w:bodyDiv w:val="1"/>
      <w:marLeft w:val="0"/>
      <w:marRight w:val="0"/>
      <w:marTop w:val="0"/>
      <w:marBottom w:val="0"/>
      <w:divBdr>
        <w:top w:val="none" w:sz="0" w:space="0" w:color="auto"/>
        <w:left w:val="none" w:sz="0" w:space="0" w:color="auto"/>
        <w:bottom w:val="none" w:sz="0" w:space="0" w:color="auto"/>
        <w:right w:val="none" w:sz="0" w:space="0" w:color="auto"/>
      </w:divBdr>
    </w:div>
    <w:div w:id="152569840">
      <w:bodyDiv w:val="1"/>
      <w:marLeft w:val="0"/>
      <w:marRight w:val="0"/>
      <w:marTop w:val="0"/>
      <w:marBottom w:val="0"/>
      <w:divBdr>
        <w:top w:val="none" w:sz="0" w:space="0" w:color="auto"/>
        <w:left w:val="none" w:sz="0" w:space="0" w:color="auto"/>
        <w:bottom w:val="none" w:sz="0" w:space="0" w:color="auto"/>
        <w:right w:val="none" w:sz="0" w:space="0" w:color="auto"/>
      </w:divBdr>
    </w:div>
    <w:div w:id="369261564">
      <w:bodyDiv w:val="1"/>
      <w:marLeft w:val="0"/>
      <w:marRight w:val="0"/>
      <w:marTop w:val="0"/>
      <w:marBottom w:val="0"/>
      <w:divBdr>
        <w:top w:val="none" w:sz="0" w:space="0" w:color="auto"/>
        <w:left w:val="none" w:sz="0" w:space="0" w:color="auto"/>
        <w:bottom w:val="none" w:sz="0" w:space="0" w:color="auto"/>
        <w:right w:val="none" w:sz="0" w:space="0" w:color="auto"/>
      </w:divBdr>
    </w:div>
    <w:div w:id="542135297">
      <w:bodyDiv w:val="1"/>
      <w:marLeft w:val="0"/>
      <w:marRight w:val="0"/>
      <w:marTop w:val="0"/>
      <w:marBottom w:val="0"/>
      <w:divBdr>
        <w:top w:val="none" w:sz="0" w:space="0" w:color="auto"/>
        <w:left w:val="none" w:sz="0" w:space="0" w:color="auto"/>
        <w:bottom w:val="none" w:sz="0" w:space="0" w:color="auto"/>
        <w:right w:val="none" w:sz="0" w:space="0" w:color="auto"/>
      </w:divBdr>
    </w:div>
    <w:div w:id="671488689">
      <w:bodyDiv w:val="1"/>
      <w:marLeft w:val="0"/>
      <w:marRight w:val="0"/>
      <w:marTop w:val="0"/>
      <w:marBottom w:val="0"/>
      <w:divBdr>
        <w:top w:val="none" w:sz="0" w:space="0" w:color="auto"/>
        <w:left w:val="none" w:sz="0" w:space="0" w:color="auto"/>
        <w:bottom w:val="none" w:sz="0" w:space="0" w:color="auto"/>
        <w:right w:val="none" w:sz="0" w:space="0" w:color="auto"/>
      </w:divBdr>
    </w:div>
    <w:div w:id="676691033">
      <w:bodyDiv w:val="1"/>
      <w:marLeft w:val="0"/>
      <w:marRight w:val="0"/>
      <w:marTop w:val="0"/>
      <w:marBottom w:val="0"/>
      <w:divBdr>
        <w:top w:val="none" w:sz="0" w:space="0" w:color="auto"/>
        <w:left w:val="none" w:sz="0" w:space="0" w:color="auto"/>
        <w:bottom w:val="none" w:sz="0" w:space="0" w:color="auto"/>
        <w:right w:val="none" w:sz="0" w:space="0" w:color="auto"/>
      </w:divBdr>
    </w:div>
    <w:div w:id="1092120375">
      <w:bodyDiv w:val="1"/>
      <w:marLeft w:val="0"/>
      <w:marRight w:val="0"/>
      <w:marTop w:val="0"/>
      <w:marBottom w:val="0"/>
      <w:divBdr>
        <w:top w:val="none" w:sz="0" w:space="0" w:color="auto"/>
        <w:left w:val="none" w:sz="0" w:space="0" w:color="auto"/>
        <w:bottom w:val="none" w:sz="0" w:space="0" w:color="auto"/>
        <w:right w:val="none" w:sz="0" w:space="0" w:color="auto"/>
      </w:divBdr>
    </w:div>
    <w:div w:id="1144007648">
      <w:bodyDiv w:val="1"/>
      <w:marLeft w:val="0"/>
      <w:marRight w:val="0"/>
      <w:marTop w:val="0"/>
      <w:marBottom w:val="0"/>
      <w:divBdr>
        <w:top w:val="none" w:sz="0" w:space="0" w:color="auto"/>
        <w:left w:val="none" w:sz="0" w:space="0" w:color="auto"/>
        <w:bottom w:val="none" w:sz="0" w:space="0" w:color="auto"/>
        <w:right w:val="none" w:sz="0" w:space="0" w:color="auto"/>
      </w:divBdr>
    </w:div>
    <w:div w:id="1195971141">
      <w:bodyDiv w:val="1"/>
      <w:marLeft w:val="0"/>
      <w:marRight w:val="0"/>
      <w:marTop w:val="0"/>
      <w:marBottom w:val="0"/>
      <w:divBdr>
        <w:top w:val="none" w:sz="0" w:space="0" w:color="auto"/>
        <w:left w:val="none" w:sz="0" w:space="0" w:color="auto"/>
        <w:bottom w:val="none" w:sz="0" w:space="0" w:color="auto"/>
        <w:right w:val="none" w:sz="0" w:space="0" w:color="auto"/>
      </w:divBdr>
    </w:div>
    <w:div w:id="1195995512">
      <w:bodyDiv w:val="1"/>
      <w:marLeft w:val="0"/>
      <w:marRight w:val="0"/>
      <w:marTop w:val="0"/>
      <w:marBottom w:val="0"/>
      <w:divBdr>
        <w:top w:val="none" w:sz="0" w:space="0" w:color="auto"/>
        <w:left w:val="none" w:sz="0" w:space="0" w:color="auto"/>
        <w:bottom w:val="none" w:sz="0" w:space="0" w:color="auto"/>
        <w:right w:val="none" w:sz="0" w:space="0" w:color="auto"/>
      </w:divBdr>
    </w:div>
    <w:div w:id="1198934233">
      <w:bodyDiv w:val="1"/>
      <w:marLeft w:val="0"/>
      <w:marRight w:val="0"/>
      <w:marTop w:val="0"/>
      <w:marBottom w:val="0"/>
      <w:divBdr>
        <w:top w:val="none" w:sz="0" w:space="0" w:color="auto"/>
        <w:left w:val="none" w:sz="0" w:space="0" w:color="auto"/>
        <w:bottom w:val="none" w:sz="0" w:space="0" w:color="auto"/>
        <w:right w:val="none" w:sz="0" w:space="0" w:color="auto"/>
      </w:divBdr>
    </w:div>
    <w:div w:id="1201750064">
      <w:bodyDiv w:val="1"/>
      <w:marLeft w:val="0"/>
      <w:marRight w:val="0"/>
      <w:marTop w:val="0"/>
      <w:marBottom w:val="0"/>
      <w:divBdr>
        <w:top w:val="none" w:sz="0" w:space="0" w:color="auto"/>
        <w:left w:val="none" w:sz="0" w:space="0" w:color="auto"/>
        <w:bottom w:val="none" w:sz="0" w:space="0" w:color="auto"/>
        <w:right w:val="none" w:sz="0" w:space="0" w:color="auto"/>
      </w:divBdr>
    </w:div>
    <w:div w:id="1268584040">
      <w:bodyDiv w:val="1"/>
      <w:marLeft w:val="0"/>
      <w:marRight w:val="0"/>
      <w:marTop w:val="0"/>
      <w:marBottom w:val="0"/>
      <w:divBdr>
        <w:top w:val="none" w:sz="0" w:space="0" w:color="auto"/>
        <w:left w:val="none" w:sz="0" w:space="0" w:color="auto"/>
        <w:bottom w:val="none" w:sz="0" w:space="0" w:color="auto"/>
        <w:right w:val="none" w:sz="0" w:space="0" w:color="auto"/>
      </w:divBdr>
    </w:div>
    <w:div w:id="1291978507">
      <w:bodyDiv w:val="1"/>
      <w:marLeft w:val="0"/>
      <w:marRight w:val="0"/>
      <w:marTop w:val="0"/>
      <w:marBottom w:val="0"/>
      <w:divBdr>
        <w:top w:val="none" w:sz="0" w:space="0" w:color="auto"/>
        <w:left w:val="none" w:sz="0" w:space="0" w:color="auto"/>
        <w:bottom w:val="none" w:sz="0" w:space="0" w:color="auto"/>
        <w:right w:val="none" w:sz="0" w:space="0" w:color="auto"/>
      </w:divBdr>
    </w:div>
    <w:div w:id="1307858984">
      <w:bodyDiv w:val="1"/>
      <w:marLeft w:val="0"/>
      <w:marRight w:val="0"/>
      <w:marTop w:val="0"/>
      <w:marBottom w:val="0"/>
      <w:divBdr>
        <w:top w:val="none" w:sz="0" w:space="0" w:color="auto"/>
        <w:left w:val="none" w:sz="0" w:space="0" w:color="auto"/>
        <w:bottom w:val="none" w:sz="0" w:space="0" w:color="auto"/>
        <w:right w:val="none" w:sz="0" w:space="0" w:color="auto"/>
      </w:divBdr>
    </w:div>
    <w:div w:id="1313219334">
      <w:bodyDiv w:val="1"/>
      <w:marLeft w:val="0"/>
      <w:marRight w:val="0"/>
      <w:marTop w:val="0"/>
      <w:marBottom w:val="0"/>
      <w:divBdr>
        <w:top w:val="none" w:sz="0" w:space="0" w:color="auto"/>
        <w:left w:val="none" w:sz="0" w:space="0" w:color="auto"/>
        <w:bottom w:val="none" w:sz="0" w:space="0" w:color="auto"/>
        <w:right w:val="none" w:sz="0" w:space="0" w:color="auto"/>
      </w:divBdr>
    </w:div>
    <w:div w:id="1521241109">
      <w:bodyDiv w:val="1"/>
      <w:marLeft w:val="0"/>
      <w:marRight w:val="0"/>
      <w:marTop w:val="0"/>
      <w:marBottom w:val="0"/>
      <w:divBdr>
        <w:top w:val="none" w:sz="0" w:space="0" w:color="auto"/>
        <w:left w:val="none" w:sz="0" w:space="0" w:color="auto"/>
        <w:bottom w:val="none" w:sz="0" w:space="0" w:color="auto"/>
        <w:right w:val="none" w:sz="0" w:space="0" w:color="auto"/>
      </w:divBdr>
    </w:div>
    <w:div w:id="1563757123">
      <w:bodyDiv w:val="1"/>
      <w:marLeft w:val="0"/>
      <w:marRight w:val="0"/>
      <w:marTop w:val="0"/>
      <w:marBottom w:val="0"/>
      <w:divBdr>
        <w:top w:val="none" w:sz="0" w:space="0" w:color="auto"/>
        <w:left w:val="none" w:sz="0" w:space="0" w:color="auto"/>
        <w:bottom w:val="none" w:sz="0" w:space="0" w:color="auto"/>
        <w:right w:val="none" w:sz="0" w:space="0" w:color="auto"/>
      </w:divBdr>
    </w:div>
    <w:div w:id="1658921643">
      <w:bodyDiv w:val="1"/>
      <w:marLeft w:val="0"/>
      <w:marRight w:val="0"/>
      <w:marTop w:val="0"/>
      <w:marBottom w:val="0"/>
      <w:divBdr>
        <w:top w:val="none" w:sz="0" w:space="0" w:color="auto"/>
        <w:left w:val="none" w:sz="0" w:space="0" w:color="auto"/>
        <w:bottom w:val="none" w:sz="0" w:space="0" w:color="auto"/>
        <w:right w:val="none" w:sz="0" w:space="0" w:color="auto"/>
      </w:divBdr>
    </w:div>
    <w:div w:id="1859391012">
      <w:bodyDiv w:val="1"/>
      <w:marLeft w:val="0"/>
      <w:marRight w:val="0"/>
      <w:marTop w:val="0"/>
      <w:marBottom w:val="0"/>
      <w:divBdr>
        <w:top w:val="none" w:sz="0" w:space="0" w:color="auto"/>
        <w:left w:val="none" w:sz="0" w:space="0" w:color="auto"/>
        <w:bottom w:val="none" w:sz="0" w:space="0" w:color="auto"/>
        <w:right w:val="none" w:sz="0" w:space="0" w:color="auto"/>
      </w:divBdr>
    </w:div>
    <w:div w:id="1859927979">
      <w:bodyDiv w:val="1"/>
      <w:marLeft w:val="0"/>
      <w:marRight w:val="0"/>
      <w:marTop w:val="0"/>
      <w:marBottom w:val="0"/>
      <w:divBdr>
        <w:top w:val="none" w:sz="0" w:space="0" w:color="auto"/>
        <w:left w:val="none" w:sz="0" w:space="0" w:color="auto"/>
        <w:bottom w:val="none" w:sz="0" w:space="0" w:color="auto"/>
        <w:right w:val="none" w:sz="0" w:space="0" w:color="auto"/>
      </w:divBdr>
    </w:div>
    <w:div w:id="197127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sc-word-edit.officeapps.live.com/we/wordeditorframe.aspx?ui=es-ES&amp;rs=es-ES&amp;wopisrc=https%3A%2F%2Fgobiernobogota.sharepoint.com%2Fsites%2FEQUIPOAGARCCCB%2F_vti_bin%2Fwopi.ashx%2Ffiles%2Ff4f030c635a94837972dc0027927df1d&amp;wdenableroaming=1&amp;mscc=1&amp;hid=D50A4DA1-C0A7-6000-4D43-5F8A959DC56A.0&amp;uih=sharepointcom&amp;wdlcid=es-ES&amp;jsapi=1&amp;jsapiver=v2&amp;corrid=95ddc28a-5b94-51b4-08d3-1589187cf2a2&amp;usid=95ddc28a-5b94-51b4-08d3-1589187cf2a2&amp;newsession=1&amp;sftc=1&amp;uihit=docaspx&amp;muv=1&amp;cac=1&amp;sams=1&amp;mtf=1&amp;sfp=1&amp;sdp=1&amp;hch=1&amp;hwfh=1&amp;dchat=1&amp;sc=%7B%22pmo%22%3A%22https%3A%2F%2Fgobiernobogota.sharepoint.com%22%2C%22pmshare%22%3Atrue%7D&amp;ctp=LeastProtected&amp;rct=Normal&amp;wdorigin=BrowserReload&amp;instantedit=1&amp;wopicomplete=1&amp;wdredirectionreason=Unified_SingleFlush"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community.secop.gov.co/Public/Tendering/ContractNoticeManagement/Index?currentLanguage=es-CO&amp;Page=login&amp;Country=CO&amp;SkinName=CC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0" ma:contentTypeDescription="Crear nuevo documento." ma:contentTypeScope="" ma:versionID="c1943fe290771b6f55657de9641b5862">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dd375abdbcd4e4ec583938e2c7811bc7"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Revisi_x00f3_n" minOccurs="0"/>
                <xsd:element ref="ns2:Revisado_x0020_JO"/>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Revisi_x00f3_n" ma:index="21" nillable="true" ma:displayName="Revisión" ma:format="Dropdown" ma:internalName="Revisi_x00f3_n">
      <xsd:simpleType>
        <xsd:restriction base="dms:Text">
          <xsd:maxLength value="255"/>
        </xsd:restriction>
      </xsd:simpleType>
    </xsd:element>
    <xsd:element name="Revisado_x0020_JO" ma:index="22" ma:displayName="Revisado JO" ma:default="No revisado" ma:internalName="Revisado_x0020_JO">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92b803df-5887-43a1-856f-0d4f9ef09441}"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6B682-D8EF-4AF3-8E2F-C8804AB0DFA3}">
  <ds:schemaRefs>
    <ds:schemaRef ds:uri="http://schemas.openxmlformats.org/officeDocument/2006/bibliography"/>
  </ds:schemaRefs>
</ds:datastoreItem>
</file>

<file path=customXml/itemProps2.xml><?xml version="1.0" encoding="utf-8"?>
<ds:datastoreItem xmlns:ds="http://schemas.openxmlformats.org/officeDocument/2006/customXml" ds:itemID="{9F1DF590-728F-44F0-9C22-A6CEB0761433}">
  <ds:schemaRefs>
    <ds:schemaRef ds:uri="http://schemas.microsoft.com/sharepoint/v3/contenttype/forms"/>
  </ds:schemaRefs>
</ds:datastoreItem>
</file>

<file path=customXml/itemProps3.xml><?xml version="1.0" encoding="utf-8"?>
<ds:datastoreItem xmlns:ds="http://schemas.openxmlformats.org/officeDocument/2006/customXml" ds:itemID="{1D1BCAF7-EB53-41ED-BF0F-384FEA8F9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1886</Words>
  <Characters>10375</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MEMORANDO</vt:lpstr>
    </vt:vector>
  </TitlesOfParts>
  <Company>Hewlett-Packard Company</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Fredy.parra</dc:creator>
  <cp:keywords/>
  <cp:lastModifiedBy>Edith Johana Roa Gutierrez</cp:lastModifiedBy>
  <cp:revision>10</cp:revision>
  <cp:lastPrinted>2025-05-27T22:44:00Z</cp:lastPrinted>
  <dcterms:created xsi:type="dcterms:W3CDTF">2026-06-12T01:14:00Z</dcterms:created>
  <dcterms:modified xsi:type="dcterms:W3CDTF">2026-06-12T14:33:00Z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ContentTypeId">
    <vt:lpwstr>0x010100959AC802A952844BB73AABE2544F9827</vt:lpwstr>
  </property>
  <property fmtid="{D5CDD505-2E9C-101B-9397-08002B2CF9AE}" pid="4" name="_activity">
    <vt:lpwstr/>
  </property>
</Properties>
</file>